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5F069" w14:textId="7A70E13A" w:rsidR="00862952" w:rsidRDefault="00862952"/>
    <w:p w14:paraId="4609CBC9" w14:textId="266A4B57" w:rsidR="002E278D" w:rsidRDefault="002E278D"/>
    <w:p w14:paraId="56D914C5" w14:textId="10F1A6A5" w:rsidR="002E278D" w:rsidRDefault="00E55730">
      <w:r>
        <w:rPr>
          <w:noProof/>
          <w:sz w:val="36"/>
          <w:szCs w:val="36"/>
          <w:lang w:eastAsia="en-GB"/>
        </w:rPr>
        <w:drawing>
          <wp:inline distT="0" distB="0" distL="0" distR="0" wp14:anchorId="2192B55A" wp14:editId="61DCED8C">
            <wp:extent cx="5835247" cy="4376435"/>
            <wp:effectExtent l="0" t="0" r="0" b="5080"/>
            <wp:docPr id="14" name="Picture 14" descr="Abstract background of dark book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bstract background of dark book pag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8999" cy="4379249"/>
                    </a:xfrm>
                    <a:prstGeom prst="rect">
                      <a:avLst/>
                    </a:prstGeom>
                  </pic:spPr>
                </pic:pic>
              </a:graphicData>
            </a:graphic>
          </wp:inline>
        </w:drawing>
      </w:r>
    </w:p>
    <w:p w14:paraId="249A454D" w14:textId="4D615AE3" w:rsidR="002E278D" w:rsidRDefault="002E278D"/>
    <w:p w14:paraId="5D65C0EB" w14:textId="2948F639" w:rsidR="00E55730" w:rsidRPr="00BC55CC" w:rsidRDefault="00E55730" w:rsidP="00E55730">
      <w:pPr>
        <w:pStyle w:val="Title"/>
        <w:tabs>
          <w:tab w:val="left" w:pos="2483"/>
        </w:tabs>
        <w:spacing w:after="0"/>
        <w:jc w:val="center"/>
        <w:rPr>
          <w:rFonts w:ascii="Calibri" w:hAnsi="Calibri" w:cs="Calibri"/>
          <w:b/>
          <w:sz w:val="36"/>
          <w:szCs w:val="36"/>
          <w:lang w:val="en-GB"/>
        </w:rPr>
      </w:pPr>
      <w:r w:rsidRPr="00BC55CC">
        <w:rPr>
          <w:rFonts w:ascii="Calibri" w:hAnsi="Calibri" w:cs="Calibri"/>
          <w:b/>
          <w:sz w:val="36"/>
          <w:szCs w:val="36"/>
          <w:lang w:val="en-GB"/>
        </w:rPr>
        <w:t>Permission to Officiate (</w:t>
      </w:r>
      <w:proofErr w:type="spellStart"/>
      <w:r w:rsidRPr="00BC55CC">
        <w:rPr>
          <w:rFonts w:ascii="Calibri" w:hAnsi="Calibri" w:cs="Calibri"/>
          <w:b/>
          <w:sz w:val="36"/>
          <w:szCs w:val="36"/>
          <w:lang w:val="en-GB"/>
        </w:rPr>
        <w:t>PtO</w:t>
      </w:r>
      <w:proofErr w:type="spellEnd"/>
      <w:r w:rsidRPr="00BC55CC">
        <w:rPr>
          <w:rFonts w:ascii="Calibri" w:hAnsi="Calibri" w:cs="Calibri"/>
          <w:b/>
          <w:sz w:val="36"/>
          <w:szCs w:val="36"/>
          <w:lang w:val="en-GB"/>
        </w:rPr>
        <w:t>) Pathway</w:t>
      </w:r>
    </w:p>
    <w:p w14:paraId="04FC4D6E" w14:textId="77777777" w:rsidR="002E278D" w:rsidRPr="00996D07" w:rsidRDefault="002E278D" w:rsidP="002E278D">
      <w:pPr>
        <w:pStyle w:val="Title"/>
        <w:spacing w:after="0"/>
        <w:jc w:val="center"/>
        <w:rPr>
          <w:rFonts w:ascii="Calibri" w:hAnsi="Calibri" w:cs="Calibri"/>
          <w:b/>
          <w:sz w:val="36"/>
          <w:szCs w:val="36"/>
          <w:lang w:val="en-GB"/>
        </w:rPr>
      </w:pPr>
      <w:r w:rsidRPr="00996D07">
        <w:rPr>
          <w:rFonts w:ascii="Calibri" w:hAnsi="Calibri" w:cs="Calibri"/>
          <w:b/>
          <w:sz w:val="36"/>
          <w:szCs w:val="36"/>
          <w:lang w:val="en-GB"/>
        </w:rPr>
        <w:t>Participant Workbook</w:t>
      </w:r>
    </w:p>
    <w:p w14:paraId="6BF95E7A" w14:textId="77777777" w:rsidR="002E278D" w:rsidRPr="00996D07" w:rsidRDefault="002E278D" w:rsidP="002E278D">
      <w:pPr>
        <w:pStyle w:val="Subtitle"/>
        <w:jc w:val="left"/>
        <w:rPr>
          <w:rFonts w:ascii="Calibri" w:hAnsi="Calibri" w:cs="Calibri"/>
          <w:sz w:val="18"/>
          <w:szCs w:val="18"/>
          <w:lang w:val="en-GB"/>
        </w:rPr>
      </w:pPr>
    </w:p>
    <w:p w14:paraId="58AA6588" w14:textId="77777777" w:rsidR="002E278D" w:rsidRPr="00F44A9D" w:rsidRDefault="002E278D" w:rsidP="002E278D">
      <w:pPr>
        <w:pStyle w:val="Subtitle"/>
        <w:jc w:val="left"/>
        <w:rPr>
          <w:rFonts w:ascii="Calibri" w:hAnsi="Calibri" w:cs="Calibri"/>
          <w:sz w:val="28"/>
          <w:szCs w:val="28"/>
          <w:lang w:val="en-GB"/>
        </w:rPr>
      </w:pPr>
      <w:r w:rsidRPr="00F44A9D">
        <w:rPr>
          <w:rFonts w:ascii="Calibri" w:hAnsi="Calibri" w:cs="Calibri"/>
          <w:sz w:val="28"/>
          <w:szCs w:val="28"/>
          <w:lang w:val="en-GB"/>
        </w:rPr>
        <w:t>Name:</w:t>
      </w:r>
    </w:p>
    <w:p w14:paraId="1C05EBF3" w14:textId="77777777" w:rsidR="002E278D" w:rsidRPr="00F44A9D" w:rsidRDefault="002E278D" w:rsidP="002E278D">
      <w:pPr>
        <w:pStyle w:val="Subtitle"/>
        <w:jc w:val="left"/>
        <w:rPr>
          <w:rFonts w:ascii="Calibri" w:hAnsi="Calibri" w:cs="Calibri"/>
          <w:sz w:val="28"/>
          <w:szCs w:val="28"/>
          <w:lang w:val="en-GB"/>
        </w:rPr>
      </w:pPr>
      <w:r w:rsidRPr="00F44A9D">
        <w:rPr>
          <w:rFonts w:ascii="Calibri" w:hAnsi="Calibri" w:cs="Calibri"/>
          <w:sz w:val="28"/>
          <w:szCs w:val="28"/>
          <w:lang w:val="en-GB"/>
        </w:rPr>
        <w:t>Role:</w:t>
      </w:r>
    </w:p>
    <w:p w14:paraId="2A397F14" w14:textId="538B7562" w:rsidR="002E278D" w:rsidRPr="00F44A9D" w:rsidRDefault="00BD5E3A" w:rsidP="002E278D">
      <w:pPr>
        <w:pStyle w:val="Subtitle"/>
        <w:jc w:val="left"/>
        <w:rPr>
          <w:rFonts w:ascii="Calibri" w:hAnsi="Calibri" w:cs="Calibri"/>
          <w:sz w:val="28"/>
          <w:szCs w:val="28"/>
          <w:lang w:val="en-GB"/>
        </w:rPr>
      </w:pPr>
      <w:r w:rsidRPr="00F44A9D">
        <w:rPr>
          <w:rFonts w:ascii="Calibri" w:hAnsi="Calibri" w:cs="Calibri"/>
          <w:sz w:val="28"/>
          <w:szCs w:val="28"/>
          <w:lang w:val="en-GB"/>
        </w:rPr>
        <w:t>Deanery/</w:t>
      </w:r>
      <w:r w:rsidR="002E278D" w:rsidRPr="00F44A9D">
        <w:rPr>
          <w:rFonts w:ascii="Calibri" w:hAnsi="Calibri" w:cs="Calibri"/>
          <w:sz w:val="28"/>
          <w:szCs w:val="28"/>
          <w:lang w:val="en-GB"/>
        </w:rPr>
        <w:t>Church/Cathedral Name:</w:t>
      </w:r>
    </w:p>
    <w:p w14:paraId="67076FA3" w14:textId="77777777" w:rsidR="008E7AAE" w:rsidRDefault="008E7AAE">
      <w:pPr>
        <w:rPr>
          <w:rFonts w:ascii="Calibri" w:hAnsi="Calibri" w:cs="Calibri"/>
          <w:b/>
          <w:sz w:val="28"/>
          <w:szCs w:val="28"/>
        </w:rPr>
      </w:pPr>
      <w:bookmarkStart w:id="0" w:name="_Hlk61954744"/>
    </w:p>
    <w:p w14:paraId="40D0EC6F" w14:textId="719282D1" w:rsidR="00F44A9D" w:rsidRPr="008E7AAE" w:rsidRDefault="008E7AAE">
      <w:pPr>
        <w:rPr>
          <w:rFonts w:ascii="Calibri" w:eastAsiaTheme="minorEastAsia" w:hAnsi="Calibri" w:cs="Calibri"/>
          <w:bCs/>
          <w:spacing w:val="15"/>
          <w:sz w:val="20"/>
          <w:szCs w:val="20"/>
        </w:rPr>
      </w:pPr>
      <w:r w:rsidRPr="008E7AAE">
        <w:rPr>
          <w:rFonts w:ascii="Calibri" w:hAnsi="Calibri" w:cs="Calibri"/>
          <w:bCs/>
          <w:sz w:val="20"/>
          <w:szCs w:val="20"/>
        </w:rPr>
        <w:t>April 2024</w:t>
      </w:r>
      <w:r w:rsidR="00F44A9D" w:rsidRPr="008E7AAE">
        <w:rPr>
          <w:rFonts w:ascii="Calibri" w:hAnsi="Calibri" w:cs="Calibri"/>
          <w:bCs/>
          <w:sz w:val="20"/>
          <w:szCs w:val="20"/>
        </w:rPr>
        <w:br w:type="page"/>
      </w:r>
    </w:p>
    <w:p w14:paraId="65841FB0" w14:textId="274C9A87" w:rsidR="00E55730" w:rsidRPr="00F44A9D" w:rsidRDefault="00E55730" w:rsidP="00E55730">
      <w:pPr>
        <w:pStyle w:val="Subtitle"/>
        <w:spacing w:before="120" w:after="120"/>
        <w:jc w:val="both"/>
        <w:rPr>
          <w:rFonts w:ascii="Calibri" w:hAnsi="Calibri" w:cs="Calibri"/>
          <w:b/>
          <w:sz w:val="36"/>
          <w:szCs w:val="36"/>
          <w:lang w:val="en-GB"/>
        </w:rPr>
      </w:pPr>
      <w:r w:rsidRPr="00F44A9D">
        <w:rPr>
          <w:rFonts w:ascii="Calibri" w:hAnsi="Calibri" w:cs="Calibri"/>
          <w:b/>
          <w:sz w:val="36"/>
          <w:szCs w:val="36"/>
          <w:lang w:val="en-GB"/>
        </w:rPr>
        <w:lastRenderedPageBreak/>
        <w:t>1. Introduction</w:t>
      </w:r>
    </w:p>
    <w:p w14:paraId="16E8DA31" w14:textId="337D1080" w:rsidR="00E55730" w:rsidRPr="00DB5A8E" w:rsidRDefault="00E55730" w:rsidP="00E55730">
      <w:pPr>
        <w:pStyle w:val="ListParagraph"/>
        <w:numPr>
          <w:ilvl w:val="0"/>
          <w:numId w:val="11"/>
        </w:numPr>
        <w:spacing w:after="120" w:line="240" w:lineRule="auto"/>
        <w:ind w:left="360"/>
        <w:contextualSpacing w:val="0"/>
        <w:jc w:val="both"/>
        <w:rPr>
          <w:rFonts w:ascii="Calibri" w:hAnsi="Calibri" w:cs="Calibri"/>
          <w:bCs/>
          <w:color w:val="000000"/>
          <w:sz w:val="28"/>
          <w:szCs w:val="28"/>
          <w:lang w:val="en-GB"/>
        </w:rPr>
      </w:pPr>
      <w:r w:rsidRPr="00DB5A8E">
        <w:rPr>
          <w:rFonts w:ascii="Calibri" w:eastAsia="Calibri" w:hAnsi="Calibri" w:cs="Calibri"/>
          <w:sz w:val="28"/>
          <w:szCs w:val="28"/>
          <w:lang w:val="en-GB"/>
        </w:rPr>
        <w:t xml:space="preserve">The national safeguarding learning and development practice guidance sets out the </w:t>
      </w:r>
      <w:r w:rsidRPr="00DB5A8E">
        <w:rPr>
          <w:rFonts w:ascii="Calibri" w:hAnsi="Calibri" w:cs="Calibri"/>
          <w:sz w:val="28"/>
          <w:szCs w:val="28"/>
          <w:lang w:val="en-GB"/>
        </w:rPr>
        <w:t xml:space="preserve">framework for safeguarding learning to ensure that </w:t>
      </w:r>
      <w:r w:rsidRPr="00DB5A8E">
        <w:rPr>
          <w:rFonts w:ascii="Calibri" w:hAnsi="Calibri" w:cs="Calibri"/>
          <w:bCs/>
          <w:color w:val="000000"/>
          <w:sz w:val="28"/>
          <w:szCs w:val="28"/>
          <w:lang w:val="en-GB"/>
        </w:rPr>
        <w:t>all Church officers</w:t>
      </w:r>
      <w:r w:rsidRPr="00DB5A8E">
        <w:rPr>
          <w:rStyle w:val="FootnoteReference"/>
          <w:rFonts w:ascii="Calibri" w:hAnsi="Calibri" w:cs="Calibri"/>
          <w:bCs/>
          <w:color w:val="000000"/>
          <w:sz w:val="28"/>
          <w:szCs w:val="28"/>
          <w:lang w:val="en-GB"/>
        </w:rPr>
        <w:footnoteReference w:id="1"/>
      </w:r>
      <w:r w:rsidRPr="00DB5A8E">
        <w:rPr>
          <w:rFonts w:ascii="Calibri" w:hAnsi="Calibri" w:cs="Calibri"/>
          <w:bCs/>
          <w:color w:val="000000"/>
          <w:sz w:val="28"/>
          <w:szCs w:val="28"/>
          <w:lang w:val="en-GB"/>
        </w:rPr>
        <w:t xml:space="preserve"> develop skills and knowledge in safeguarding to an appropriate level.</w:t>
      </w:r>
    </w:p>
    <w:p w14:paraId="78C92750" w14:textId="19D7165E" w:rsidR="00E55730" w:rsidRPr="00DB5A8E" w:rsidRDefault="00E55730" w:rsidP="00F44A9D">
      <w:pPr>
        <w:pStyle w:val="ListParagraph"/>
        <w:numPr>
          <w:ilvl w:val="0"/>
          <w:numId w:val="11"/>
        </w:numPr>
        <w:spacing w:after="0" w:line="240" w:lineRule="auto"/>
        <w:contextualSpacing w:val="0"/>
        <w:jc w:val="both"/>
        <w:rPr>
          <w:rFonts w:ascii="Calibri" w:eastAsia="Calibri" w:hAnsi="Calibri" w:cs="Calibri"/>
          <w:sz w:val="28"/>
          <w:szCs w:val="28"/>
        </w:rPr>
      </w:pPr>
      <w:r w:rsidRPr="00DB5A8E">
        <w:rPr>
          <w:rFonts w:ascii="Calibri" w:eastAsia="Calibri" w:hAnsi="Calibri" w:cs="Calibri"/>
          <w:sz w:val="28"/>
          <w:szCs w:val="28"/>
        </w:rPr>
        <w:t xml:space="preserve">This Learning Pathway builds on the Basic Awareness and Foundation modules, available online at the </w:t>
      </w:r>
      <w:hyperlink r:id="rId9" w:history="1">
        <w:r w:rsidRPr="00DB5A8E">
          <w:rPr>
            <w:rStyle w:val="Hyperlink"/>
            <w:rFonts w:ascii="Calibri" w:eastAsia="Calibri" w:hAnsi="Calibri" w:cs="Calibri"/>
            <w:sz w:val="28"/>
            <w:szCs w:val="28"/>
          </w:rPr>
          <w:t>Church of England’s learning portal</w:t>
        </w:r>
      </w:hyperlink>
      <w:r w:rsidRPr="00DB5A8E">
        <w:rPr>
          <w:rFonts w:ascii="Calibri" w:eastAsia="Calibri" w:hAnsi="Calibri" w:cs="Calibri"/>
          <w:sz w:val="28"/>
          <w:szCs w:val="28"/>
        </w:rPr>
        <w:t xml:space="preserve">. </w:t>
      </w:r>
    </w:p>
    <w:p w14:paraId="57F61F1F" w14:textId="77777777" w:rsidR="00E55730" w:rsidRPr="00DB5A8E" w:rsidRDefault="00E55730" w:rsidP="00E55730">
      <w:pPr>
        <w:pStyle w:val="ListParagraph"/>
        <w:numPr>
          <w:ilvl w:val="0"/>
          <w:numId w:val="11"/>
        </w:numPr>
        <w:spacing w:after="0" w:line="240" w:lineRule="auto"/>
        <w:contextualSpacing w:val="0"/>
        <w:jc w:val="both"/>
        <w:rPr>
          <w:rFonts w:ascii="Calibri" w:eastAsia="Calibri" w:hAnsi="Calibri" w:cs="Calibri"/>
          <w:sz w:val="28"/>
          <w:szCs w:val="28"/>
        </w:rPr>
      </w:pPr>
      <w:r w:rsidRPr="00DB5A8E">
        <w:rPr>
          <w:rFonts w:ascii="Calibri" w:eastAsia="Calibri" w:hAnsi="Calibri" w:cs="Calibri"/>
          <w:sz w:val="28"/>
          <w:szCs w:val="28"/>
        </w:rPr>
        <w:t xml:space="preserve">This pathway provides a chance to reflect on safeguarding in a church setting. Rather than focusing on simply providing information or ‘step-by-step’ guides, this pathway encourages reflection on the foundations and priorities of good safeguarding and how to contribute to its development. </w:t>
      </w:r>
    </w:p>
    <w:p w14:paraId="1814DA3B" w14:textId="77777777" w:rsidR="00E55730" w:rsidRPr="00DB5A8E" w:rsidRDefault="00E55730" w:rsidP="00E55730">
      <w:pPr>
        <w:spacing w:after="0" w:line="240" w:lineRule="auto"/>
        <w:rPr>
          <w:rFonts w:ascii="Calibri" w:eastAsia="MS Mincho" w:hAnsi="Calibri" w:cs="Calibri"/>
          <w:sz w:val="28"/>
          <w:szCs w:val="28"/>
        </w:rPr>
      </w:pPr>
    </w:p>
    <w:p w14:paraId="1D73D48A" w14:textId="77777777" w:rsidR="00DB5A8E" w:rsidRPr="00DB5A8E" w:rsidRDefault="00DB5A8E" w:rsidP="00DB5A8E">
      <w:pPr>
        <w:spacing w:after="120" w:line="240" w:lineRule="auto"/>
        <w:jc w:val="both"/>
        <w:rPr>
          <w:rFonts w:ascii="Calibri" w:eastAsia="MS Mincho" w:hAnsi="Calibri" w:cs="Calibri"/>
          <w:sz w:val="28"/>
          <w:szCs w:val="28"/>
        </w:rPr>
      </w:pPr>
      <w:r w:rsidRPr="00DB5A8E">
        <w:rPr>
          <w:rFonts w:ascii="Calibri" w:eastAsia="MS Mincho" w:hAnsi="Calibri" w:cs="Calibri"/>
          <w:sz w:val="28"/>
          <w:szCs w:val="28"/>
        </w:rPr>
        <w:t>This learning pathway has been built around these National Safeguarding Standards</w:t>
      </w:r>
      <w:r w:rsidRPr="00DB5A8E">
        <w:rPr>
          <w:rStyle w:val="FootnoteReference"/>
          <w:rFonts w:ascii="Calibri" w:eastAsia="MS Mincho" w:hAnsi="Calibri"/>
          <w:sz w:val="28"/>
          <w:szCs w:val="28"/>
        </w:rPr>
        <w:footnoteReference w:id="2"/>
      </w:r>
      <w:r w:rsidRPr="00DB5A8E">
        <w:rPr>
          <w:rFonts w:ascii="Calibri" w:eastAsia="MS Mincho" w:hAnsi="Calibri" w:cs="Calibri"/>
          <w:sz w:val="28"/>
          <w:szCs w:val="28"/>
        </w:rPr>
        <w:t xml:space="preserve">: </w:t>
      </w:r>
    </w:p>
    <w:p w14:paraId="7FAD6801" w14:textId="77777777" w:rsidR="00DB5A8E" w:rsidRDefault="00DB5A8E" w:rsidP="00DB5A8E">
      <w:pPr>
        <w:spacing w:after="120" w:line="240" w:lineRule="auto"/>
        <w:jc w:val="both"/>
        <w:rPr>
          <w:rFonts w:ascii="Calibri" w:eastAsia="MS Mincho" w:hAnsi="Calibri" w:cs="Calibri"/>
        </w:rPr>
      </w:pPr>
    </w:p>
    <w:p w14:paraId="26EA93D7" w14:textId="77777777" w:rsidR="00DB5A8E" w:rsidRDefault="00DB5A8E" w:rsidP="00DB5A8E">
      <w:pPr>
        <w:spacing w:after="120" w:line="240" w:lineRule="auto"/>
        <w:jc w:val="both"/>
        <w:rPr>
          <w:rFonts w:ascii="Calibri" w:eastAsia="MS Mincho" w:hAnsi="Calibri" w:cs="Calibri"/>
        </w:rPr>
      </w:pPr>
    </w:p>
    <w:p w14:paraId="1036682A" w14:textId="77777777" w:rsidR="00DB5A8E" w:rsidRDefault="00DB5A8E" w:rsidP="00DB5A8E">
      <w:pPr>
        <w:spacing w:after="120" w:line="240" w:lineRule="auto"/>
        <w:jc w:val="both"/>
        <w:rPr>
          <w:rFonts w:ascii="Calibri" w:eastAsia="MS Mincho" w:hAnsi="Calibri" w:cs="Calibri"/>
        </w:rPr>
      </w:pPr>
    </w:p>
    <w:p w14:paraId="1246CA8F" w14:textId="77777777" w:rsidR="00DB5A8E" w:rsidRDefault="00DB5A8E" w:rsidP="00DB5A8E">
      <w:pPr>
        <w:spacing w:after="120" w:line="240" w:lineRule="auto"/>
        <w:jc w:val="both"/>
        <w:rPr>
          <w:rFonts w:ascii="Calibri" w:eastAsia="MS Mincho" w:hAnsi="Calibri" w:cs="Calibri"/>
        </w:rPr>
      </w:pPr>
    </w:p>
    <w:p w14:paraId="40D58560" w14:textId="77777777" w:rsidR="00DB5A8E" w:rsidRDefault="00DB5A8E" w:rsidP="00DB5A8E">
      <w:pPr>
        <w:spacing w:after="120" w:line="240" w:lineRule="auto"/>
        <w:jc w:val="both"/>
        <w:rPr>
          <w:rFonts w:ascii="Calibri" w:eastAsia="MS Mincho" w:hAnsi="Calibri" w:cs="Calibri"/>
        </w:rPr>
      </w:pPr>
    </w:p>
    <w:p w14:paraId="5A6A7AE8" w14:textId="77777777" w:rsidR="00DB5A8E" w:rsidRDefault="00DB5A8E" w:rsidP="00DB5A8E">
      <w:pPr>
        <w:spacing w:after="120" w:line="240" w:lineRule="auto"/>
        <w:jc w:val="both"/>
        <w:rPr>
          <w:rFonts w:ascii="Calibri" w:eastAsia="MS Mincho" w:hAnsi="Calibri" w:cs="Calibri"/>
        </w:rPr>
      </w:pPr>
    </w:p>
    <w:p w14:paraId="41F9F79D" w14:textId="77777777" w:rsidR="00DB5A8E" w:rsidRDefault="00DB5A8E" w:rsidP="00DB5A8E">
      <w:pPr>
        <w:spacing w:after="120" w:line="240" w:lineRule="auto"/>
        <w:jc w:val="both"/>
        <w:rPr>
          <w:rFonts w:ascii="Calibri" w:eastAsia="MS Mincho" w:hAnsi="Calibri" w:cs="Calibri"/>
        </w:rPr>
      </w:pPr>
    </w:p>
    <w:p w14:paraId="2D9D1A01" w14:textId="77777777" w:rsidR="00DB5A8E" w:rsidRPr="00500671" w:rsidRDefault="00DB5A8E" w:rsidP="00DB5A8E">
      <w:pPr>
        <w:spacing w:after="120" w:line="240" w:lineRule="auto"/>
        <w:rPr>
          <w:rFonts w:ascii="Calibri" w:eastAsia="MS Mincho" w:hAnsi="Calibri" w:cs="Calibri"/>
        </w:rPr>
      </w:pPr>
      <w:r>
        <w:rPr>
          <w:rFonts w:ascii="Calibri" w:eastAsia="MS Mincho" w:hAnsi="Calibri" w:cs="Calibri"/>
          <w:noProof/>
        </w:rPr>
        <w:lastRenderedPageBreak/>
        <w:drawing>
          <wp:inline distT="0" distB="0" distL="0" distR="0" wp14:anchorId="0C85A890" wp14:editId="022E4C1C">
            <wp:extent cx="6038850" cy="3452417"/>
            <wp:effectExtent l="0" t="0" r="0" b="0"/>
            <wp:docPr id="2036143925" name="Picture 1" descr="A group of colorful rectangular banne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43925" name="Picture 1" descr="A group of colorful rectangular banners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7339" cy="3497289"/>
                    </a:xfrm>
                    <a:prstGeom prst="rect">
                      <a:avLst/>
                    </a:prstGeom>
                  </pic:spPr>
                </pic:pic>
              </a:graphicData>
            </a:graphic>
          </wp:inline>
        </w:drawing>
      </w:r>
    </w:p>
    <w:p w14:paraId="7EFB5547" w14:textId="77777777" w:rsidR="00DB5A8E" w:rsidRDefault="00DB5A8E" w:rsidP="00DB5A8E">
      <w:pPr>
        <w:spacing w:after="120" w:line="240" w:lineRule="auto"/>
        <w:jc w:val="both"/>
        <w:rPr>
          <w:rFonts w:ascii="Calibri" w:eastAsia="MS Mincho" w:hAnsi="Calibri" w:cs="Calibri"/>
        </w:rPr>
      </w:pPr>
    </w:p>
    <w:p w14:paraId="1F31F1E9" w14:textId="77777777" w:rsidR="00DB5A8E" w:rsidRPr="00DB5A8E" w:rsidRDefault="00DB5A8E" w:rsidP="00DB5A8E">
      <w:pPr>
        <w:spacing w:after="200" w:line="240" w:lineRule="auto"/>
        <w:jc w:val="both"/>
        <w:rPr>
          <w:rFonts w:ascii="Calibri" w:eastAsia="MS Mincho" w:hAnsi="Calibri" w:cs="Calibri"/>
          <w:b/>
          <w:sz w:val="36"/>
          <w:szCs w:val="36"/>
        </w:rPr>
      </w:pPr>
      <w:r w:rsidRPr="00DB5A8E">
        <w:rPr>
          <w:rFonts w:ascii="Calibri" w:eastAsia="MS Mincho" w:hAnsi="Calibri" w:cs="Calibri"/>
          <w:b/>
          <w:sz w:val="36"/>
          <w:szCs w:val="36"/>
        </w:rPr>
        <w:t>2.  Learning Outcomes of this pathway</w:t>
      </w:r>
    </w:p>
    <w:p w14:paraId="5A1A2859" w14:textId="77777777" w:rsidR="00DB5A8E" w:rsidRPr="00DB5A8E" w:rsidRDefault="00DB5A8E" w:rsidP="00DB5A8E">
      <w:pPr>
        <w:spacing w:after="200" w:line="240" w:lineRule="auto"/>
        <w:jc w:val="both"/>
        <w:rPr>
          <w:rFonts w:ascii="Calibri" w:eastAsia="MS Mincho" w:hAnsi="Calibri" w:cs="Calibri"/>
          <w:sz w:val="28"/>
          <w:szCs w:val="28"/>
        </w:rPr>
      </w:pPr>
      <w:r w:rsidRPr="00DB5A8E">
        <w:rPr>
          <w:rFonts w:ascii="Calibri" w:eastAsia="MS Mincho" w:hAnsi="Calibri" w:cs="Calibri"/>
          <w:sz w:val="28"/>
          <w:szCs w:val="28"/>
        </w:rPr>
        <w:t xml:space="preserve">This pathway is intended to be transformational. Once people have completed it, the aim is that they are in some way different from the people they were before it. The aim is that participants reflect on their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388ABAB8" w14:textId="77777777" w:rsidR="00DB5A8E" w:rsidRPr="00DB5A8E" w:rsidRDefault="00DB5A8E" w:rsidP="00DB5A8E">
      <w:pPr>
        <w:spacing w:after="200" w:line="240" w:lineRule="auto"/>
        <w:jc w:val="both"/>
        <w:rPr>
          <w:rFonts w:ascii="Calibri" w:eastAsia="MS Mincho" w:hAnsi="Calibri" w:cs="Calibri"/>
          <w:sz w:val="28"/>
          <w:szCs w:val="28"/>
        </w:rPr>
      </w:pPr>
      <w:r w:rsidRPr="00DB5A8E">
        <w:rPr>
          <w:rFonts w:ascii="Calibri" w:eastAsia="MS Mincho" w:hAnsi="Calibri" w:cs="Calibri"/>
          <w:sz w:val="28"/>
          <w:szCs w:val="28"/>
        </w:rPr>
        <w:t xml:space="preserve">By the end of this pathway participants will: </w:t>
      </w:r>
    </w:p>
    <w:p w14:paraId="3D29FD42"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 xml:space="preserve">Connect </w:t>
      </w:r>
      <w:r w:rsidRPr="00DB5A8E">
        <w:rPr>
          <w:rFonts w:ascii="Calibri" w:eastAsiaTheme="minorEastAsia" w:hAnsi="Calibri" w:cs="Calibri"/>
          <w:color w:val="000000" w:themeColor="text1"/>
          <w:sz w:val="28"/>
          <w:szCs w:val="28"/>
          <w:lang w:eastAsia="en-GB"/>
        </w:rPr>
        <w:t>the Church’s mission and theological foundations with what good leadership behaviour looks like in a safeguarding context.</w:t>
      </w:r>
    </w:p>
    <w:p w14:paraId="0EE5B3B5"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Evaluate</w:t>
      </w:r>
      <w:r w:rsidRPr="00DB5A8E">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1D2BDB5B"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Analyse</w:t>
      </w:r>
      <w:r w:rsidRPr="00DB5A8E">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as leaders in shaping Christian communities that are healthy and safe.</w:t>
      </w:r>
    </w:p>
    <w:p w14:paraId="368AF92B" w14:textId="77777777" w:rsidR="00DB5A8E" w:rsidRPr="00DB5A8E" w:rsidRDefault="00DB5A8E" w:rsidP="00DB5A8E">
      <w:pPr>
        <w:pStyle w:val="ListParagraph"/>
        <w:numPr>
          <w:ilvl w:val="0"/>
          <w:numId w:val="17"/>
        </w:numPr>
        <w:spacing w:after="120" w:line="240" w:lineRule="auto"/>
        <w:ind w:left="714" w:hanging="357"/>
        <w:contextualSpacing w:val="0"/>
        <w:jc w:val="both"/>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Integrate</w:t>
      </w:r>
      <w:r w:rsidRPr="00DB5A8E">
        <w:rPr>
          <w:rFonts w:ascii="Calibri" w:eastAsiaTheme="minorEastAsia" w:hAnsi="Calibri" w:cs="Calibri"/>
          <w:color w:val="000000" w:themeColor="text1"/>
          <w:sz w:val="28"/>
          <w:szCs w:val="28"/>
          <w:lang w:eastAsia="en-GB"/>
        </w:rPr>
        <w:t xml:space="preserve"> their own faith, beliefs, and values with those underpinning good safeguarding behaviours.</w:t>
      </w:r>
    </w:p>
    <w:p w14:paraId="0DAA7C9C" w14:textId="77777777" w:rsidR="00E55730" w:rsidRPr="00C31D6A" w:rsidRDefault="00E55730" w:rsidP="00E55730">
      <w:pPr>
        <w:pStyle w:val="ListParagraph"/>
        <w:spacing w:after="0" w:line="240" w:lineRule="auto"/>
        <w:ind w:left="1080"/>
        <w:jc w:val="both"/>
        <w:rPr>
          <w:rFonts w:ascii="Calibri" w:hAnsi="Calibri" w:cs="Calibri"/>
          <w:color w:val="000000"/>
          <w:lang w:val="en-GB" w:eastAsia="en-GB"/>
        </w:rPr>
      </w:pPr>
    </w:p>
    <w:p w14:paraId="607B3666" w14:textId="77777777" w:rsidR="00E55730" w:rsidRPr="00C31D6A" w:rsidRDefault="00E55730" w:rsidP="00E55730">
      <w:pPr>
        <w:rPr>
          <w:rFonts w:ascii="Calibri" w:hAnsi="Calibri" w:cs="Calibri"/>
          <w:b/>
          <w:sz w:val="28"/>
          <w:szCs w:val="28"/>
        </w:rPr>
      </w:pPr>
      <w:r w:rsidRPr="00C31D6A">
        <w:rPr>
          <w:rFonts w:ascii="Calibri" w:eastAsia="MS Mincho" w:hAnsi="Calibri" w:cs="Calibri"/>
          <w:b/>
          <w:sz w:val="28"/>
          <w:szCs w:val="28"/>
        </w:rPr>
        <w:t xml:space="preserve"> </w:t>
      </w:r>
      <w:r w:rsidRPr="00F44A9D">
        <w:rPr>
          <w:rFonts w:ascii="Calibri" w:eastAsia="MS Mincho" w:hAnsi="Calibri" w:cs="Calibri"/>
          <w:b/>
          <w:sz w:val="36"/>
          <w:szCs w:val="36"/>
        </w:rPr>
        <w:t xml:space="preserve">3.  </w:t>
      </w:r>
      <w:r w:rsidRPr="00F44A9D">
        <w:rPr>
          <w:rFonts w:ascii="Calibri" w:hAnsi="Calibri" w:cs="Calibri"/>
          <w:b/>
          <w:sz w:val="36"/>
          <w:szCs w:val="36"/>
        </w:rPr>
        <w:t>Structure of this pathway</w:t>
      </w:r>
    </w:p>
    <w:p w14:paraId="71E2DD10" w14:textId="1BAAF089" w:rsidR="00E55730" w:rsidRPr="00F44A9D" w:rsidRDefault="00E5573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sz w:val="28"/>
          <w:szCs w:val="28"/>
          <w:lang w:val="en-GB"/>
        </w:rPr>
        <w:t xml:space="preserve">There are several components to this pathway;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are on a learning journey in respect of safeguarding which we would want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to continue after </w:t>
      </w:r>
      <w:r w:rsidR="001A11F4" w:rsidRPr="00F44A9D">
        <w:rPr>
          <w:rFonts w:ascii="Calibri" w:hAnsi="Calibri" w:cs="Calibri"/>
          <w:sz w:val="28"/>
          <w:szCs w:val="28"/>
          <w:lang w:val="en-GB"/>
        </w:rPr>
        <w:t>you</w:t>
      </w:r>
      <w:r w:rsidRPr="00F44A9D">
        <w:rPr>
          <w:rFonts w:ascii="Calibri" w:hAnsi="Calibri" w:cs="Calibri"/>
          <w:sz w:val="28"/>
          <w:szCs w:val="28"/>
          <w:lang w:val="en-GB"/>
        </w:rPr>
        <w:t>r involvement in this specific pathway.</w:t>
      </w:r>
    </w:p>
    <w:p w14:paraId="2747B23D" w14:textId="77777777" w:rsidR="00E55730" w:rsidRPr="00F44A9D" w:rsidRDefault="00E55730" w:rsidP="00E55730">
      <w:pPr>
        <w:pStyle w:val="ListParagraph"/>
        <w:spacing w:after="200" w:line="240" w:lineRule="auto"/>
        <w:ind w:left="360"/>
        <w:jc w:val="both"/>
        <w:rPr>
          <w:rFonts w:ascii="Calibri" w:hAnsi="Calibri" w:cs="Calibri"/>
          <w:sz w:val="28"/>
          <w:szCs w:val="28"/>
          <w:lang w:val="en-GB"/>
        </w:rPr>
      </w:pPr>
    </w:p>
    <w:p w14:paraId="048D98B8" w14:textId="60404EB6" w:rsidR="00E55730" w:rsidRPr="00F44A9D" w:rsidRDefault="00E5573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b/>
          <w:sz w:val="28"/>
          <w:szCs w:val="28"/>
          <w:lang w:val="en-GB"/>
        </w:rPr>
        <w:t>The focus of the session</w:t>
      </w:r>
      <w:r w:rsidRPr="00F44A9D">
        <w:rPr>
          <w:rFonts w:ascii="Calibri" w:hAnsi="Calibri" w:cs="Calibri"/>
          <w:sz w:val="28"/>
          <w:szCs w:val="28"/>
          <w:lang w:val="en-GB"/>
        </w:rPr>
        <w:t xml:space="preserve"> is on the exploration of what effective behaviour looks like in respect of safeguarding and connecting this</w:t>
      </w:r>
      <w:r w:rsidR="001A11F4" w:rsidRPr="00F44A9D">
        <w:rPr>
          <w:rFonts w:ascii="Calibri" w:hAnsi="Calibri" w:cs="Calibri"/>
          <w:sz w:val="28"/>
          <w:szCs w:val="28"/>
          <w:lang w:val="en-GB"/>
        </w:rPr>
        <w:t xml:space="preserve"> to</w:t>
      </w:r>
      <w:r w:rsidRPr="00F44A9D">
        <w:rPr>
          <w:rFonts w:ascii="Calibri" w:hAnsi="Calibri" w:cs="Calibri"/>
          <w:sz w:val="28"/>
          <w:szCs w:val="28"/>
          <w:lang w:val="en-GB"/>
        </w:rPr>
        <w:t xml:space="preserve"> an understanding of how the culture of a Christian community protects people.</w:t>
      </w:r>
    </w:p>
    <w:p w14:paraId="13BE83E7" w14:textId="77777777" w:rsidR="00E55730" w:rsidRDefault="00E55730" w:rsidP="00F26D6D">
      <w:pPr>
        <w:pStyle w:val="Title"/>
        <w:jc w:val="both"/>
        <w:rPr>
          <w:rFonts w:ascii="Calibri" w:hAnsi="Calibri" w:cs="Calibri"/>
          <w:b/>
          <w:sz w:val="28"/>
          <w:szCs w:val="28"/>
          <w:lang w:val="en-GB"/>
        </w:rPr>
      </w:pPr>
    </w:p>
    <w:p w14:paraId="3F1801E4" w14:textId="77777777" w:rsidR="00F44A9D" w:rsidRDefault="00F44A9D">
      <w:pPr>
        <w:rPr>
          <w:rFonts w:ascii="Calibri" w:eastAsiaTheme="majorEastAsia" w:hAnsi="Calibri" w:cs="Calibri"/>
          <w:b/>
          <w:spacing w:val="-10"/>
          <w:kern w:val="28"/>
          <w:sz w:val="36"/>
          <w:szCs w:val="36"/>
        </w:rPr>
      </w:pPr>
      <w:r>
        <w:rPr>
          <w:rFonts w:ascii="Calibri" w:hAnsi="Calibri" w:cs="Calibri"/>
          <w:b/>
          <w:sz w:val="36"/>
          <w:szCs w:val="36"/>
        </w:rPr>
        <w:br w:type="page"/>
      </w:r>
    </w:p>
    <w:p w14:paraId="7E9C9A60" w14:textId="2E06347A" w:rsidR="00F9221C" w:rsidRPr="00F44A9D" w:rsidRDefault="00F9221C" w:rsidP="00F26D6D">
      <w:pPr>
        <w:pStyle w:val="Title"/>
        <w:jc w:val="both"/>
        <w:rPr>
          <w:rFonts w:ascii="Calibri" w:hAnsi="Calibri" w:cs="Calibri"/>
          <w:b/>
          <w:sz w:val="32"/>
          <w:szCs w:val="32"/>
          <w:lang w:val="en-GB"/>
        </w:rPr>
      </w:pPr>
      <w:r w:rsidRPr="00F44A9D">
        <w:rPr>
          <w:rFonts w:ascii="Calibri" w:hAnsi="Calibri" w:cs="Calibri"/>
          <w:b/>
          <w:sz w:val="36"/>
          <w:szCs w:val="36"/>
          <w:lang w:val="en-GB"/>
        </w:rPr>
        <w:lastRenderedPageBreak/>
        <w:t>Preparation</w:t>
      </w:r>
      <w:r w:rsidRPr="00F44A9D">
        <w:rPr>
          <w:rFonts w:ascii="Calibri" w:hAnsi="Calibri" w:cs="Calibri"/>
          <w:b/>
          <w:sz w:val="32"/>
          <w:szCs w:val="32"/>
          <w:lang w:val="en-GB"/>
        </w:rPr>
        <w:t xml:space="preserve"> </w:t>
      </w:r>
      <w:r w:rsidRPr="00F44A9D">
        <w:rPr>
          <w:rFonts w:ascii="Calibri" w:hAnsi="Calibri" w:cs="Calibri"/>
          <w:b/>
          <w:sz w:val="36"/>
          <w:szCs w:val="36"/>
          <w:lang w:val="en-GB"/>
        </w:rPr>
        <w:t xml:space="preserve">for the session </w:t>
      </w:r>
    </w:p>
    <w:p w14:paraId="6FD1EF31" w14:textId="0B968862" w:rsidR="00F9221C" w:rsidRPr="00DC4B56" w:rsidRDefault="001A11F4" w:rsidP="00DC4B56">
      <w:pPr>
        <w:rPr>
          <w:rFonts w:cstheme="minorHAnsi"/>
          <w:b/>
          <w:bCs/>
          <w:sz w:val="28"/>
          <w:szCs w:val="28"/>
        </w:rPr>
      </w:pPr>
      <w:r w:rsidRPr="00DC4B56">
        <w:rPr>
          <w:rFonts w:cstheme="minorHAnsi"/>
          <w:b/>
          <w:bCs/>
          <w:sz w:val="28"/>
          <w:szCs w:val="28"/>
        </w:rPr>
        <w:t>You</w:t>
      </w:r>
      <w:r w:rsidR="00F9221C" w:rsidRPr="00DC4B56">
        <w:rPr>
          <w:rFonts w:cstheme="minorHAnsi"/>
          <w:b/>
          <w:bCs/>
          <w:sz w:val="28"/>
          <w:szCs w:val="28"/>
        </w:rPr>
        <w:t xml:space="preserve"> are asked to complete three tasks before the session: </w:t>
      </w:r>
    </w:p>
    <w:p w14:paraId="20043DB9" w14:textId="77777777" w:rsidR="00DB5A8E" w:rsidRPr="00DC4B56" w:rsidRDefault="00DB5A8E" w:rsidP="00DC4B56">
      <w:pPr>
        <w:jc w:val="both"/>
        <w:rPr>
          <w:rFonts w:cstheme="minorHAnsi"/>
          <w:b/>
          <w:bCs/>
          <w:sz w:val="28"/>
          <w:szCs w:val="28"/>
        </w:rPr>
      </w:pPr>
      <w:r w:rsidRPr="00DC4B56">
        <w:rPr>
          <w:rFonts w:cstheme="minorHAnsi"/>
          <w:b/>
          <w:bCs/>
          <w:sz w:val="28"/>
          <w:szCs w:val="28"/>
        </w:rPr>
        <w:t xml:space="preserve">Reflect on three questions (detailed below) and answer them as carefully and honestly as possible. </w:t>
      </w:r>
    </w:p>
    <w:p w14:paraId="5DC0929C" w14:textId="0960BEA2" w:rsidR="00DB5A8E" w:rsidRPr="00DC4B56" w:rsidRDefault="00DC4B56" w:rsidP="00DC4B56">
      <w:pPr>
        <w:pStyle w:val="ListParagraph"/>
        <w:numPr>
          <w:ilvl w:val="0"/>
          <w:numId w:val="22"/>
        </w:numPr>
        <w:jc w:val="both"/>
        <w:rPr>
          <w:rFonts w:cstheme="minorHAnsi"/>
          <w:sz w:val="28"/>
          <w:szCs w:val="28"/>
        </w:rPr>
      </w:pPr>
      <w:r w:rsidRPr="00DC4B56">
        <w:rPr>
          <w:rFonts w:cstheme="minorHAnsi"/>
          <w:sz w:val="28"/>
          <w:szCs w:val="28"/>
          <w:lang w:val="en-GB"/>
        </w:rPr>
        <w:t>To</w:t>
      </w:r>
      <w:r w:rsidR="00DB5A8E" w:rsidRPr="00DC4B56">
        <w:rPr>
          <w:rFonts w:cstheme="minorHAnsi"/>
          <w:sz w:val="28"/>
          <w:szCs w:val="28"/>
          <w:lang w:val="en-GB"/>
        </w:rPr>
        <w:t xml:space="preserve"> get the most from this pathway, it is important that you engage in some </w:t>
      </w:r>
      <w:r w:rsidR="00DB5A8E" w:rsidRPr="00DC4B56">
        <w:rPr>
          <w:rFonts w:cstheme="minorHAnsi"/>
          <w:b/>
          <w:sz w:val="28"/>
          <w:szCs w:val="28"/>
          <w:lang w:val="en-GB"/>
        </w:rPr>
        <w:t>personal reflection</w:t>
      </w:r>
      <w:r w:rsidR="00DB5A8E" w:rsidRPr="00DC4B56">
        <w:rPr>
          <w:rFonts w:cstheme="minorHAnsi"/>
          <w:sz w:val="28"/>
          <w:szCs w:val="28"/>
          <w:lang w:val="en-GB"/>
        </w:rPr>
        <w:t xml:space="preserve"> in advance.  </w:t>
      </w:r>
      <w:r w:rsidR="00DB5A8E" w:rsidRPr="00DC4B56">
        <w:rPr>
          <w:rFonts w:cstheme="minorHAnsi"/>
          <w:sz w:val="28"/>
          <w:szCs w:val="28"/>
        </w:rPr>
        <w:t xml:space="preserve">The purpose of these questions is not for you to produce the ‘right’ answer, but to reflect on your own views, experiences, and values so that you come to the session prepared to engage in the discussions. </w:t>
      </w:r>
    </w:p>
    <w:p w14:paraId="3FC5518C" w14:textId="6143095B" w:rsidR="00DB5A8E" w:rsidRPr="00DC4B56" w:rsidRDefault="00DB5A8E" w:rsidP="00DC4B56">
      <w:pPr>
        <w:pStyle w:val="ListParagraph"/>
        <w:numPr>
          <w:ilvl w:val="0"/>
          <w:numId w:val="22"/>
        </w:numPr>
        <w:jc w:val="both"/>
        <w:rPr>
          <w:rFonts w:cstheme="minorHAnsi"/>
          <w:sz w:val="28"/>
          <w:szCs w:val="28"/>
          <w:lang w:val="en-GB"/>
        </w:rPr>
      </w:pPr>
      <w:r w:rsidRPr="00DC4B56">
        <w:rPr>
          <w:rFonts w:cstheme="minorHAnsi"/>
          <w:sz w:val="28"/>
          <w:szCs w:val="28"/>
        </w:rPr>
        <w:t>Please write your answers in a way that most helps you to learn; your notes are your own to assist you in the conversations during the session.</w:t>
      </w:r>
      <w:r w:rsidRPr="00DC4B56">
        <w:rPr>
          <w:rFonts w:cstheme="minorHAnsi"/>
          <w:sz w:val="28"/>
          <w:szCs w:val="28"/>
          <w:lang w:val="en-GB"/>
        </w:rPr>
        <w:t xml:space="preserve"> </w:t>
      </w:r>
    </w:p>
    <w:p w14:paraId="0FD650C3" w14:textId="17C67DFF" w:rsidR="00DB5A8E" w:rsidRPr="00DC4B56" w:rsidRDefault="00DB5A8E" w:rsidP="00DC4B56">
      <w:pPr>
        <w:pStyle w:val="ListParagraph"/>
        <w:numPr>
          <w:ilvl w:val="0"/>
          <w:numId w:val="22"/>
        </w:numPr>
        <w:jc w:val="both"/>
        <w:rPr>
          <w:rFonts w:cstheme="minorHAnsi"/>
          <w:sz w:val="28"/>
          <w:szCs w:val="28"/>
        </w:rPr>
      </w:pPr>
      <w:r w:rsidRPr="00DC4B56">
        <w:rPr>
          <w:rFonts w:cstheme="minorHAnsi"/>
          <w:sz w:val="28"/>
          <w:szCs w:val="28"/>
        </w:rPr>
        <w:t xml:space="preserve">Your personal reflections could also be informed by some reading of the </w:t>
      </w:r>
      <w:r w:rsidRPr="00DC4B56">
        <w:rPr>
          <w:rFonts w:cstheme="minorHAnsi"/>
          <w:b/>
          <w:bCs/>
          <w:i/>
          <w:iCs/>
          <w:sz w:val="28"/>
          <w:szCs w:val="28"/>
        </w:rPr>
        <w:t>recommended</w:t>
      </w:r>
      <w:r w:rsidRPr="00DC4B56">
        <w:rPr>
          <w:rFonts w:cstheme="minorHAnsi"/>
          <w:sz w:val="28"/>
          <w:szCs w:val="28"/>
        </w:rPr>
        <w:t xml:space="preserve"> key texts listed on page</w:t>
      </w:r>
      <w:r w:rsidR="00BC5763" w:rsidRPr="00DC4B56">
        <w:rPr>
          <w:rFonts w:cstheme="minorHAnsi"/>
          <w:sz w:val="28"/>
          <w:szCs w:val="28"/>
        </w:rPr>
        <w:t>s</w:t>
      </w:r>
      <w:r w:rsidRPr="00DC4B56">
        <w:rPr>
          <w:rFonts w:cstheme="minorHAnsi"/>
          <w:sz w:val="28"/>
          <w:szCs w:val="28"/>
        </w:rPr>
        <w:t xml:space="preserve"> </w:t>
      </w:r>
      <w:r w:rsidR="00BC5763" w:rsidRPr="00DC4B56">
        <w:rPr>
          <w:rFonts w:cstheme="minorHAnsi"/>
          <w:sz w:val="28"/>
          <w:szCs w:val="28"/>
        </w:rPr>
        <w:t>16</w:t>
      </w:r>
      <w:r w:rsidRPr="00DC4B56">
        <w:rPr>
          <w:rFonts w:cstheme="minorHAnsi"/>
          <w:sz w:val="28"/>
          <w:szCs w:val="28"/>
        </w:rPr>
        <w:t>-</w:t>
      </w:r>
      <w:r w:rsidR="00BC5763" w:rsidRPr="00DC4B56">
        <w:rPr>
          <w:rFonts w:cstheme="minorHAnsi"/>
          <w:sz w:val="28"/>
          <w:szCs w:val="28"/>
        </w:rPr>
        <w:t>17</w:t>
      </w:r>
      <w:r w:rsidRPr="00DC4B56">
        <w:rPr>
          <w:rFonts w:cstheme="minorHAnsi"/>
          <w:sz w:val="28"/>
          <w:szCs w:val="28"/>
        </w:rPr>
        <w:t>. But please note that this is not a requirement as we are aware that not everyone will have the time to do this reading – but some will.</w:t>
      </w:r>
    </w:p>
    <w:p w14:paraId="4FC079DE" w14:textId="453C43D3" w:rsidR="00C31DE1" w:rsidRPr="00ED7B55" w:rsidRDefault="00DB5A8E" w:rsidP="00C31DE1">
      <w:pPr>
        <w:pStyle w:val="xmsonormal"/>
        <w:numPr>
          <w:ilvl w:val="0"/>
          <w:numId w:val="10"/>
        </w:numPr>
        <w:spacing w:before="240"/>
        <w:jc w:val="both"/>
        <w:rPr>
          <w:b/>
          <w:bCs/>
          <w:sz w:val="28"/>
          <w:szCs w:val="28"/>
        </w:rPr>
      </w:pPr>
      <w:r w:rsidRPr="00ED7B55">
        <w:rPr>
          <w:b/>
          <w:bCs/>
          <w:sz w:val="28"/>
          <w:szCs w:val="28"/>
        </w:rPr>
        <w:t xml:space="preserve">Identify </w:t>
      </w:r>
      <w:r w:rsidR="00C31DE1" w:rsidRPr="00ED7B55">
        <w:rPr>
          <w:b/>
          <w:bCs/>
          <w:sz w:val="28"/>
          <w:szCs w:val="28"/>
        </w:rPr>
        <w:t xml:space="preserve">a passage of scripture which demonstrates how scripture underpins your values and beliefs regarding safeguarding. </w:t>
      </w:r>
    </w:p>
    <w:p w14:paraId="4126A5B4" w14:textId="46CAA917" w:rsidR="00DB5A8E" w:rsidRPr="00B35640" w:rsidRDefault="00DB5A8E" w:rsidP="00DB5A8E">
      <w:pPr>
        <w:pStyle w:val="xmsonormal"/>
        <w:spacing w:before="240"/>
        <w:ind w:left="360"/>
        <w:jc w:val="both"/>
        <w:rPr>
          <w:sz w:val="28"/>
          <w:szCs w:val="28"/>
        </w:rPr>
      </w:pPr>
      <w:r w:rsidRPr="00B35640">
        <w:rPr>
          <w:sz w:val="28"/>
          <w:szCs w:val="28"/>
        </w:rPr>
        <w:t xml:space="preserve">We ask that you come prepared to this session </w:t>
      </w:r>
      <w:r w:rsidR="00C31DE1" w:rsidRPr="00B35640">
        <w:rPr>
          <w:sz w:val="28"/>
          <w:szCs w:val="28"/>
        </w:rPr>
        <w:t>ready</w:t>
      </w:r>
      <w:r w:rsidRPr="00B35640">
        <w:rPr>
          <w:sz w:val="28"/>
          <w:szCs w:val="28"/>
        </w:rPr>
        <w:t xml:space="preserve"> to share </w:t>
      </w:r>
      <w:r w:rsidR="00C31DE1" w:rsidRPr="00B35640">
        <w:rPr>
          <w:sz w:val="28"/>
          <w:szCs w:val="28"/>
        </w:rPr>
        <w:t xml:space="preserve">a brief theological reflection on your chosen scripture, </w:t>
      </w:r>
      <w:r w:rsidRPr="00B35640">
        <w:rPr>
          <w:sz w:val="28"/>
          <w:szCs w:val="28"/>
        </w:rPr>
        <w:t>explor</w:t>
      </w:r>
      <w:r w:rsidR="00C31DE1" w:rsidRPr="00B35640">
        <w:rPr>
          <w:sz w:val="28"/>
          <w:szCs w:val="28"/>
        </w:rPr>
        <w:t>ing</w:t>
      </w:r>
      <w:r w:rsidRPr="00B35640">
        <w:rPr>
          <w:sz w:val="28"/>
          <w:szCs w:val="28"/>
        </w:rPr>
        <w:t xml:space="preserve"> how this </w:t>
      </w:r>
      <w:r w:rsidR="00C31DE1" w:rsidRPr="00B35640">
        <w:rPr>
          <w:sz w:val="28"/>
          <w:szCs w:val="28"/>
        </w:rPr>
        <w:t>can help to</w:t>
      </w:r>
      <w:r w:rsidRPr="00B35640">
        <w:rPr>
          <w:sz w:val="28"/>
          <w:szCs w:val="28"/>
        </w:rPr>
        <w:t xml:space="preserve"> inform your responses, values, and beliefs regarding safeguarding.</w:t>
      </w:r>
    </w:p>
    <w:p w14:paraId="02AFD458" w14:textId="77777777" w:rsidR="00DB5A8E" w:rsidRPr="00B35640" w:rsidRDefault="00DB5A8E" w:rsidP="00DB5A8E">
      <w:pPr>
        <w:pStyle w:val="xmsonormal"/>
        <w:spacing w:before="240"/>
        <w:ind w:left="360"/>
        <w:jc w:val="both"/>
        <w:rPr>
          <w:b/>
          <w:bCs/>
          <w:i/>
          <w:iCs/>
          <w:sz w:val="28"/>
          <w:szCs w:val="28"/>
        </w:rPr>
      </w:pPr>
      <w:r w:rsidRPr="00B35640">
        <w:rPr>
          <w:b/>
          <w:bCs/>
          <w:i/>
          <w:iCs/>
          <w:sz w:val="28"/>
          <w:szCs w:val="28"/>
        </w:rPr>
        <w:t xml:space="preserve">Examples: </w:t>
      </w:r>
    </w:p>
    <w:p w14:paraId="61DD1CB1" w14:textId="2AFF5CFC" w:rsidR="00DB5A8E" w:rsidRPr="00B35640" w:rsidRDefault="00DB5A8E" w:rsidP="00C31DE1">
      <w:pPr>
        <w:pStyle w:val="xmsonormal"/>
        <w:numPr>
          <w:ilvl w:val="0"/>
          <w:numId w:val="23"/>
        </w:numPr>
        <w:spacing w:before="240"/>
        <w:jc w:val="both"/>
        <w:rPr>
          <w:rFonts w:eastAsiaTheme="minorEastAsia"/>
          <w:sz w:val="28"/>
          <w:szCs w:val="28"/>
        </w:rPr>
      </w:pPr>
      <w:r w:rsidRPr="00B35640">
        <w:rPr>
          <w:rFonts w:eastAsiaTheme="minorEastAsia"/>
          <w:sz w:val="28"/>
          <w:szCs w:val="28"/>
        </w:rPr>
        <w:t>“</w:t>
      </w:r>
      <w:r w:rsidRPr="00B35640">
        <w:rPr>
          <w:rFonts w:eastAsiaTheme="minorEastAsia"/>
          <w:i/>
          <w:iCs/>
          <w:sz w:val="28"/>
          <w:szCs w:val="28"/>
        </w:rPr>
        <w:t>Speak up for those who cannot speak for themselves, for the rights of all who are destitute. Speak up and judge fairly; defend the rights of the poor and needy</w:t>
      </w:r>
      <w:r w:rsidR="00B35640">
        <w:rPr>
          <w:rFonts w:eastAsiaTheme="minorEastAsia"/>
          <w:sz w:val="28"/>
          <w:szCs w:val="28"/>
        </w:rPr>
        <w:t>”</w:t>
      </w:r>
      <w:r w:rsidRPr="00B35640">
        <w:rPr>
          <w:rFonts w:eastAsiaTheme="minorEastAsia"/>
          <w:sz w:val="28"/>
          <w:szCs w:val="28"/>
        </w:rPr>
        <w:t xml:space="preserve"> (Proverbs 31:8).</w:t>
      </w:r>
    </w:p>
    <w:p w14:paraId="4B2E987F" w14:textId="15D4E624" w:rsidR="00DB5A8E" w:rsidRPr="00B35640" w:rsidRDefault="00DB5A8E" w:rsidP="00C31DE1">
      <w:pPr>
        <w:pStyle w:val="xmsonormal"/>
        <w:numPr>
          <w:ilvl w:val="0"/>
          <w:numId w:val="23"/>
        </w:numPr>
        <w:spacing w:before="240"/>
        <w:jc w:val="both"/>
        <w:rPr>
          <w:i/>
          <w:iCs/>
          <w:color w:val="111111"/>
          <w:sz w:val="28"/>
          <w:szCs w:val="28"/>
        </w:rPr>
      </w:pPr>
      <w:r w:rsidRPr="00B35640">
        <w:rPr>
          <w:i/>
          <w:iCs/>
          <w:color w:val="111111"/>
          <w:sz w:val="28"/>
          <w:szCs w:val="28"/>
        </w:rPr>
        <w:t xml:space="preserve">Mark 12:30-31 (ESV) </w:t>
      </w:r>
      <w:r w:rsidR="00B35640">
        <w:rPr>
          <w:i/>
          <w:iCs/>
          <w:color w:val="111111"/>
          <w:sz w:val="28"/>
          <w:szCs w:val="28"/>
        </w:rPr>
        <w:t>“</w:t>
      </w:r>
      <w:r w:rsidRPr="00B35640">
        <w:rPr>
          <w:i/>
          <w:iCs/>
          <w:color w:val="111111"/>
          <w:sz w:val="28"/>
          <w:szCs w:val="28"/>
        </w:rPr>
        <w:t>And you shall love the Lord your God with all your heart and with all your soul and with all your mind and with all your strength.’ The second is this: ‘You shall love your neighbour as yourself.’ There is no other commandment greater than these.”</w:t>
      </w:r>
    </w:p>
    <w:p w14:paraId="2A2454DB" w14:textId="77777777" w:rsidR="00DB5A8E" w:rsidRPr="00DB5A8E" w:rsidRDefault="00DB5A8E" w:rsidP="00DB5A8E">
      <w:pPr>
        <w:pStyle w:val="xmsonormal"/>
        <w:spacing w:before="240"/>
        <w:ind w:left="360"/>
        <w:jc w:val="both"/>
        <w:rPr>
          <w:sz w:val="28"/>
          <w:szCs w:val="28"/>
        </w:rPr>
      </w:pPr>
    </w:p>
    <w:p w14:paraId="4ED81001" w14:textId="77777777" w:rsidR="00DB5A8E" w:rsidRPr="00DB5A8E" w:rsidRDefault="00DB5A8E" w:rsidP="00DB5A8E">
      <w:pPr>
        <w:pStyle w:val="Title"/>
        <w:numPr>
          <w:ilvl w:val="0"/>
          <w:numId w:val="10"/>
        </w:numPr>
        <w:spacing w:after="120"/>
        <w:contextualSpacing w:val="0"/>
        <w:jc w:val="both"/>
        <w:rPr>
          <w:rFonts w:ascii="Calibri" w:hAnsi="Calibri" w:cs="Calibri"/>
          <w:b/>
          <w:bCs/>
          <w:sz w:val="28"/>
          <w:szCs w:val="28"/>
          <w:lang w:val="en-GB"/>
        </w:rPr>
      </w:pPr>
      <w:r w:rsidRPr="00DB5A8E">
        <w:rPr>
          <w:rFonts w:ascii="Calibri" w:hAnsi="Calibri" w:cs="Calibri"/>
          <w:b/>
          <w:bCs/>
          <w:sz w:val="28"/>
          <w:szCs w:val="28"/>
          <w:lang w:val="en-GB"/>
        </w:rPr>
        <w:t xml:space="preserve">Read the Parish Safeguarding Handbook. </w:t>
      </w:r>
    </w:p>
    <w:p w14:paraId="7A924DFD" w14:textId="2E99627B" w:rsidR="00B35640" w:rsidRPr="00DB5A8E" w:rsidRDefault="00B35640" w:rsidP="00B35640">
      <w:pPr>
        <w:pStyle w:val="Title"/>
        <w:numPr>
          <w:ilvl w:val="0"/>
          <w:numId w:val="10"/>
        </w:numPr>
        <w:spacing w:after="120"/>
        <w:contextualSpacing w:val="0"/>
        <w:jc w:val="both"/>
        <w:rPr>
          <w:rFonts w:ascii="Calibri" w:hAnsi="Calibri" w:cs="Calibri"/>
          <w:b/>
          <w:bCs/>
          <w:sz w:val="28"/>
          <w:szCs w:val="28"/>
          <w:lang w:val="en-GB"/>
        </w:rPr>
      </w:pPr>
      <w:r>
        <w:rPr>
          <w:rFonts w:ascii="Calibri" w:hAnsi="Calibri" w:cs="Calibri"/>
          <w:b/>
          <w:bCs/>
          <w:sz w:val="28"/>
          <w:szCs w:val="28"/>
          <w:lang w:val="en-GB"/>
        </w:rPr>
        <w:lastRenderedPageBreak/>
        <w:t>Reflect on and make notes in answer to the three questions</w:t>
      </w:r>
      <w:r w:rsidR="00E16FA9">
        <w:rPr>
          <w:rFonts w:ascii="Calibri" w:hAnsi="Calibri" w:cs="Calibri"/>
          <w:b/>
          <w:bCs/>
          <w:sz w:val="28"/>
          <w:szCs w:val="28"/>
          <w:lang w:val="en-GB"/>
        </w:rPr>
        <w:t xml:space="preserve"> below.</w:t>
      </w:r>
      <w:r w:rsidRPr="00DB5A8E">
        <w:rPr>
          <w:rFonts w:ascii="Calibri" w:hAnsi="Calibri" w:cs="Calibri"/>
          <w:b/>
          <w:bCs/>
          <w:sz w:val="28"/>
          <w:szCs w:val="28"/>
          <w:lang w:val="en-GB"/>
        </w:rPr>
        <w:t xml:space="preserve"> </w:t>
      </w:r>
      <w:r w:rsidR="00E16FA9" w:rsidRPr="00E16FA9">
        <w:rPr>
          <w:rStyle w:val="Hyperlink"/>
          <w:rFonts w:ascii="Calibri" w:hAnsi="Calibri" w:cs="Calibri"/>
          <w:color w:val="000000" w:themeColor="text1"/>
          <w:sz w:val="28"/>
          <w:szCs w:val="28"/>
          <w:u w:val="none"/>
        </w:rPr>
        <w:t>There is no required word count or structure to your reflection but 250-300 words per question is a useful guide</w:t>
      </w:r>
      <w:r w:rsidR="00E16FA9" w:rsidRPr="00202AE0">
        <w:rPr>
          <w:rStyle w:val="Hyperlink"/>
          <w:rFonts w:cstheme="minorHAnsi"/>
          <w:color w:val="000000" w:themeColor="text1"/>
          <w:sz w:val="24"/>
          <w:szCs w:val="24"/>
          <w:u w:val="none"/>
        </w:rPr>
        <w:t>.</w:t>
      </w:r>
    </w:p>
    <w:p w14:paraId="6B0DD61D" w14:textId="6BE1FAD2" w:rsidR="00F9221C" w:rsidRPr="00F44A9D" w:rsidRDefault="00F9221C" w:rsidP="00F9221C">
      <w:pPr>
        <w:rPr>
          <w:rFonts w:ascii="Calibri" w:eastAsiaTheme="majorEastAsia" w:hAnsi="Calibri" w:cs="Calibri"/>
          <w:b/>
          <w:bCs/>
          <w:spacing w:val="-10"/>
          <w:kern w:val="28"/>
          <w:sz w:val="28"/>
          <w:szCs w:val="28"/>
        </w:rPr>
      </w:pP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7495AC00" w14:textId="77777777" w:rsidTr="002E278D">
        <w:trPr>
          <w:trHeight w:val="1135"/>
        </w:trPr>
        <w:tc>
          <w:tcPr>
            <w:tcW w:w="9351" w:type="dxa"/>
            <w:shd w:val="clear" w:color="auto" w:fill="E2D7F5"/>
          </w:tcPr>
          <w:bookmarkEnd w:id="0"/>
          <w:p w14:paraId="259FE195" w14:textId="77777777" w:rsidR="00DB5A8E" w:rsidRPr="00DB5A8E" w:rsidRDefault="00DB5A8E" w:rsidP="00DB5A8E">
            <w:pPr>
              <w:pStyle w:val="Title"/>
              <w:jc w:val="both"/>
              <w:rPr>
                <w:rFonts w:ascii="Calibri" w:hAnsi="Calibri" w:cs="Calibri"/>
                <w:b/>
                <w:sz w:val="32"/>
                <w:szCs w:val="32"/>
              </w:rPr>
            </w:pPr>
            <w:r w:rsidRPr="00DB5A8E">
              <w:rPr>
                <w:rFonts w:ascii="Calibri" w:hAnsi="Calibri" w:cs="Calibri"/>
                <w:b/>
                <w:sz w:val="32"/>
                <w:szCs w:val="32"/>
              </w:rPr>
              <w:t>Question 1</w:t>
            </w:r>
          </w:p>
          <w:p w14:paraId="019DE1AE" w14:textId="77777777" w:rsidR="00DB5A8E" w:rsidRPr="00DB5A8E" w:rsidRDefault="00DB5A8E" w:rsidP="00DB5A8E">
            <w:pPr>
              <w:pStyle w:val="Title"/>
              <w:jc w:val="both"/>
              <w:rPr>
                <w:rFonts w:ascii="Calibri" w:hAnsi="Calibri" w:cs="Calibri"/>
                <w:b/>
                <w:sz w:val="32"/>
                <w:szCs w:val="32"/>
              </w:rPr>
            </w:pPr>
          </w:p>
          <w:p w14:paraId="758B1AF2" w14:textId="5CFFEC93" w:rsidR="002E278D" w:rsidRPr="00F44A9D" w:rsidRDefault="00DB5A8E" w:rsidP="00DB5A8E">
            <w:pPr>
              <w:pStyle w:val="Title"/>
              <w:jc w:val="both"/>
              <w:rPr>
                <w:rFonts w:ascii="Calibri" w:hAnsi="Calibri" w:cs="Calibri"/>
                <w:b/>
                <w:sz w:val="32"/>
                <w:szCs w:val="32"/>
              </w:rPr>
            </w:pPr>
            <w:r w:rsidRPr="00DB5A8E">
              <w:rPr>
                <w:rFonts w:ascii="Calibri" w:hAnsi="Calibri" w:cs="Calibri"/>
                <w:b/>
                <w:sz w:val="32"/>
                <w:szCs w:val="32"/>
              </w:rPr>
              <w:t xml:space="preserve">If a faith culture is safe and </w:t>
            </w:r>
            <w:r w:rsidR="00B35640" w:rsidRPr="00DB5A8E">
              <w:rPr>
                <w:rFonts w:ascii="Calibri" w:hAnsi="Calibri" w:cs="Calibri"/>
                <w:b/>
                <w:sz w:val="32"/>
                <w:szCs w:val="32"/>
              </w:rPr>
              <w:t>healthy,</w:t>
            </w:r>
            <w:r w:rsidRPr="00DB5A8E">
              <w:rPr>
                <w:rFonts w:ascii="Calibri" w:hAnsi="Calibri" w:cs="Calibri"/>
                <w:b/>
                <w:sz w:val="32"/>
                <w:szCs w:val="32"/>
              </w:rPr>
              <w:t xml:space="preserve"> what would you expect to see, hear, </w:t>
            </w:r>
            <w:proofErr w:type="gramStart"/>
            <w:r w:rsidRPr="00DB5A8E">
              <w:rPr>
                <w:rFonts w:ascii="Calibri" w:hAnsi="Calibri" w:cs="Calibri"/>
                <w:b/>
                <w:sz w:val="32"/>
                <w:szCs w:val="32"/>
              </w:rPr>
              <w:t>feel</w:t>
            </w:r>
            <w:proofErr w:type="gramEnd"/>
            <w:r w:rsidRPr="00DB5A8E">
              <w:rPr>
                <w:rFonts w:ascii="Calibri" w:hAnsi="Calibri" w:cs="Calibri"/>
                <w:b/>
                <w:sz w:val="32"/>
                <w:szCs w:val="32"/>
              </w:rPr>
              <w:t xml:space="preserve"> and experience as a member?</w:t>
            </w:r>
          </w:p>
        </w:tc>
      </w:tr>
    </w:tbl>
    <w:p w14:paraId="58DFCEAF" w14:textId="77777777" w:rsidR="002E278D" w:rsidRPr="00996D07" w:rsidRDefault="002E278D" w:rsidP="002E278D">
      <w:pPr>
        <w:pStyle w:val="Title"/>
        <w:jc w:val="both"/>
        <w:rPr>
          <w:rFonts w:ascii="Calibri" w:hAnsi="Calibri" w:cs="Calibri"/>
          <w:sz w:val="24"/>
          <w:szCs w:val="24"/>
          <w:lang w:val="en-GB"/>
        </w:rPr>
      </w:pPr>
    </w:p>
    <w:p w14:paraId="5B1BBD77" w14:textId="77777777" w:rsidR="00DB5A8E" w:rsidRPr="00DB5A8E" w:rsidRDefault="00DB5A8E" w:rsidP="00DB5A8E">
      <w:pPr>
        <w:pStyle w:val="Title"/>
        <w:rPr>
          <w:rFonts w:ascii="Calibri" w:hAnsi="Calibri" w:cs="Calibri"/>
          <w:i/>
          <w:iCs/>
          <w:color w:val="000000"/>
          <w:spacing w:val="0"/>
          <w:sz w:val="24"/>
          <w:szCs w:val="24"/>
        </w:rPr>
      </w:pPr>
      <w:r w:rsidRPr="00DB5A8E">
        <w:rPr>
          <w:rFonts w:ascii="Calibri" w:hAnsi="Calibri" w:cs="Calibri"/>
          <w:i/>
          <w:iCs/>
          <w:color w:val="000000"/>
          <w:spacing w:val="0"/>
          <w:sz w:val="24"/>
          <w:szCs w:val="24"/>
        </w:rPr>
        <w:t>When reflecting on this question you may like to think about how a faith community might:</w:t>
      </w:r>
    </w:p>
    <w:p w14:paraId="52405E36" w14:textId="77777777" w:rsidR="00DB5A8E" w:rsidRPr="00DB5A8E" w:rsidRDefault="00DB5A8E" w:rsidP="00DB5A8E">
      <w:pPr>
        <w:pStyle w:val="Title"/>
        <w:ind w:left="720" w:hanging="720"/>
        <w:rPr>
          <w:rFonts w:ascii="Calibri" w:hAnsi="Calibri" w:cs="Calibri"/>
          <w:i/>
          <w:iCs/>
          <w:color w:val="000000"/>
          <w:spacing w:val="0"/>
          <w:sz w:val="24"/>
          <w:szCs w:val="24"/>
        </w:rPr>
      </w:pPr>
    </w:p>
    <w:p w14:paraId="0A6B319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listen to a wide range of </w:t>
      </w:r>
      <w:proofErr w:type="gramStart"/>
      <w:r w:rsidRPr="00DB5A8E">
        <w:rPr>
          <w:rFonts w:ascii="Calibri" w:eastAsia="Times New Roman" w:hAnsi="Calibri" w:cs="Calibri"/>
          <w:i/>
          <w:iCs/>
          <w:color w:val="000000"/>
          <w:spacing w:val="0"/>
          <w:sz w:val="24"/>
          <w:szCs w:val="24"/>
        </w:rPr>
        <w:t>voices</w:t>
      </w:r>
      <w:proofErr w:type="gramEnd"/>
    </w:p>
    <w:p w14:paraId="4D5AE80A"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communicate clearly and consistently its safeguarding values and </w:t>
      </w:r>
      <w:proofErr w:type="gramStart"/>
      <w:r w:rsidRPr="00DB5A8E">
        <w:rPr>
          <w:rFonts w:ascii="Calibri" w:eastAsia="Times New Roman" w:hAnsi="Calibri" w:cs="Calibri"/>
          <w:i/>
          <w:iCs/>
          <w:color w:val="000000"/>
          <w:spacing w:val="0"/>
          <w:sz w:val="24"/>
          <w:szCs w:val="24"/>
        </w:rPr>
        <w:t>beliefs</w:t>
      </w:r>
      <w:proofErr w:type="gramEnd"/>
    </w:p>
    <w:p w14:paraId="3384B494"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manage </w:t>
      </w:r>
      <w:proofErr w:type="gramStart"/>
      <w:r w:rsidRPr="00DB5A8E">
        <w:rPr>
          <w:rFonts w:ascii="Calibri" w:eastAsia="Times New Roman" w:hAnsi="Calibri" w:cs="Calibri"/>
          <w:i/>
          <w:iCs/>
          <w:color w:val="000000"/>
          <w:spacing w:val="0"/>
          <w:sz w:val="24"/>
          <w:szCs w:val="24"/>
        </w:rPr>
        <w:t>power</w:t>
      </w:r>
      <w:proofErr w:type="gramEnd"/>
    </w:p>
    <w:p w14:paraId="05106FA8"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respond to </w:t>
      </w:r>
      <w:proofErr w:type="gramStart"/>
      <w:r w:rsidRPr="00DB5A8E">
        <w:rPr>
          <w:rFonts w:ascii="Calibri" w:eastAsia="Times New Roman" w:hAnsi="Calibri" w:cs="Calibri"/>
          <w:i/>
          <w:iCs/>
          <w:color w:val="000000"/>
          <w:spacing w:val="0"/>
          <w:sz w:val="24"/>
          <w:szCs w:val="24"/>
        </w:rPr>
        <w:t>vulnerability</w:t>
      </w:r>
      <w:proofErr w:type="gramEnd"/>
    </w:p>
    <w:p w14:paraId="629823FF"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empower everyone, especially those more </w:t>
      </w:r>
      <w:proofErr w:type="gramStart"/>
      <w:r w:rsidRPr="00DB5A8E">
        <w:rPr>
          <w:rFonts w:ascii="Calibri" w:eastAsia="Times New Roman" w:hAnsi="Calibri" w:cs="Calibri"/>
          <w:i/>
          <w:iCs/>
          <w:color w:val="000000"/>
          <w:spacing w:val="0"/>
          <w:sz w:val="24"/>
          <w:szCs w:val="24"/>
        </w:rPr>
        <w:t>vulnerable</w:t>
      </w:r>
      <w:proofErr w:type="gramEnd"/>
    </w:p>
    <w:p w14:paraId="01A9CEA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ensure freedom of choice</w:t>
      </w:r>
    </w:p>
    <w:p w14:paraId="6A6A5893"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signal acceptable behaviour / </w:t>
      </w:r>
      <w:proofErr w:type="gramStart"/>
      <w:r w:rsidRPr="00DB5A8E">
        <w:rPr>
          <w:rFonts w:ascii="Calibri" w:eastAsia="Times New Roman" w:hAnsi="Calibri" w:cs="Calibri"/>
          <w:i/>
          <w:iCs/>
          <w:color w:val="000000"/>
          <w:spacing w:val="0"/>
          <w:sz w:val="24"/>
          <w:szCs w:val="24"/>
        </w:rPr>
        <w:t>practices</w:t>
      </w:r>
      <w:proofErr w:type="gramEnd"/>
    </w:p>
    <w:p w14:paraId="0CD4F32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challenge unacceptable behaviour / </w:t>
      </w:r>
      <w:proofErr w:type="gramStart"/>
      <w:r w:rsidRPr="00DB5A8E">
        <w:rPr>
          <w:rFonts w:ascii="Calibri" w:eastAsia="Times New Roman" w:hAnsi="Calibri" w:cs="Calibri"/>
          <w:i/>
          <w:iCs/>
          <w:color w:val="000000"/>
          <w:spacing w:val="0"/>
          <w:sz w:val="24"/>
          <w:szCs w:val="24"/>
        </w:rPr>
        <w:t>practices</w:t>
      </w:r>
      <w:proofErr w:type="gramEnd"/>
    </w:p>
    <w:p w14:paraId="60818FE9"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embrace </w:t>
      </w:r>
      <w:proofErr w:type="gramStart"/>
      <w:r w:rsidRPr="00DB5A8E">
        <w:rPr>
          <w:rFonts w:ascii="Calibri" w:eastAsia="Times New Roman" w:hAnsi="Calibri" w:cs="Calibri"/>
          <w:i/>
          <w:iCs/>
          <w:color w:val="000000"/>
          <w:spacing w:val="0"/>
          <w:sz w:val="24"/>
          <w:szCs w:val="24"/>
        </w:rPr>
        <w:t>diversity</w:t>
      </w:r>
      <w:proofErr w:type="gramEnd"/>
    </w:p>
    <w:p w14:paraId="657ACEEF"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review to learn and </w:t>
      </w:r>
      <w:proofErr w:type="gramStart"/>
      <w:r w:rsidRPr="00DB5A8E">
        <w:rPr>
          <w:rFonts w:ascii="Calibri" w:eastAsia="Times New Roman" w:hAnsi="Calibri" w:cs="Calibri"/>
          <w:i/>
          <w:iCs/>
          <w:color w:val="000000"/>
          <w:spacing w:val="0"/>
          <w:sz w:val="24"/>
          <w:szCs w:val="24"/>
        </w:rPr>
        <w:t>improve</w:t>
      </w:r>
      <w:proofErr w:type="gramEnd"/>
    </w:p>
    <w:p w14:paraId="409DE1ED" w14:textId="77777777" w:rsidR="00DB5A8E" w:rsidRDefault="00DB5A8E" w:rsidP="002E278D">
      <w:pPr>
        <w:pStyle w:val="Title"/>
        <w:jc w:val="both"/>
        <w:rPr>
          <w:rFonts w:ascii="Calibri" w:hAnsi="Calibri" w:cs="Calibri"/>
          <w:sz w:val="28"/>
          <w:szCs w:val="28"/>
          <w:lang w:val="en-GB"/>
        </w:rPr>
      </w:pPr>
    </w:p>
    <w:p w14:paraId="1D08E645" w14:textId="03F121D6" w:rsidR="002E278D" w:rsidRPr="00F44A9D" w:rsidRDefault="002E278D"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4111CD24" w14:textId="176FECD6" w:rsidR="002E278D" w:rsidRDefault="002E278D">
      <w:r>
        <w:br w:type="page"/>
      </w:r>
    </w:p>
    <w:tbl>
      <w:tblPr>
        <w:tblStyle w:val="TableGrid"/>
        <w:tblpPr w:leftFromText="180" w:rightFromText="180" w:vertAnchor="page" w:horzAnchor="margin" w:tblpY="2161"/>
        <w:tblW w:w="9634" w:type="dxa"/>
        <w:shd w:val="clear" w:color="auto" w:fill="FFF2CC" w:themeFill="accent4" w:themeFillTint="33"/>
        <w:tblLook w:val="04A0" w:firstRow="1" w:lastRow="0" w:firstColumn="1" w:lastColumn="0" w:noHBand="0" w:noVBand="1"/>
      </w:tblPr>
      <w:tblGrid>
        <w:gridCol w:w="9634"/>
      </w:tblGrid>
      <w:tr w:rsidR="002E278D" w:rsidRPr="00996D07" w14:paraId="19427C5F" w14:textId="77777777" w:rsidTr="002E278D">
        <w:tc>
          <w:tcPr>
            <w:tcW w:w="9634" w:type="dxa"/>
            <w:shd w:val="clear" w:color="auto" w:fill="E2D7F5"/>
          </w:tcPr>
          <w:p w14:paraId="39770CAF" w14:textId="77777777" w:rsidR="00DB5A8E" w:rsidRPr="00DB5A8E" w:rsidRDefault="00DB5A8E" w:rsidP="00DB5A8E">
            <w:pPr>
              <w:pStyle w:val="Title"/>
              <w:jc w:val="both"/>
              <w:rPr>
                <w:rFonts w:ascii="Calibri" w:hAnsi="Calibri" w:cs="Calibri"/>
                <w:b/>
                <w:sz w:val="32"/>
                <w:szCs w:val="32"/>
                <w:lang w:val="en-GB"/>
              </w:rPr>
            </w:pPr>
            <w:r w:rsidRPr="00DB5A8E">
              <w:rPr>
                <w:rFonts w:ascii="Calibri" w:hAnsi="Calibri" w:cs="Calibri"/>
                <w:b/>
                <w:sz w:val="32"/>
                <w:szCs w:val="32"/>
                <w:lang w:val="en-GB"/>
              </w:rPr>
              <w:lastRenderedPageBreak/>
              <w:t>Question 2</w:t>
            </w:r>
          </w:p>
          <w:p w14:paraId="272E72B6" w14:textId="77777777" w:rsidR="00DB5A8E" w:rsidRPr="00DB5A8E" w:rsidRDefault="00DB5A8E" w:rsidP="00DB5A8E">
            <w:pPr>
              <w:pStyle w:val="Title"/>
              <w:jc w:val="both"/>
              <w:rPr>
                <w:rFonts w:ascii="Calibri" w:hAnsi="Calibri" w:cs="Calibri"/>
                <w:b/>
                <w:sz w:val="32"/>
                <w:szCs w:val="32"/>
                <w:lang w:val="en-GB"/>
              </w:rPr>
            </w:pPr>
          </w:p>
          <w:p w14:paraId="1970D906" w14:textId="3BF3817D" w:rsidR="002E278D" w:rsidRPr="00F50281" w:rsidRDefault="00DB5A8E" w:rsidP="00DB5A8E">
            <w:pPr>
              <w:pStyle w:val="Title"/>
              <w:jc w:val="both"/>
              <w:rPr>
                <w:rFonts w:ascii="Calibri" w:hAnsi="Calibri" w:cs="Calibri"/>
                <w:b/>
                <w:sz w:val="24"/>
                <w:szCs w:val="24"/>
              </w:rPr>
            </w:pPr>
            <w:r w:rsidRPr="00DB5A8E">
              <w:rPr>
                <w:rFonts w:ascii="Calibri" w:hAnsi="Calibri" w:cs="Calibri"/>
                <w:b/>
                <w:sz w:val="32"/>
                <w:szCs w:val="32"/>
                <w:lang w:val="en-GB"/>
              </w:rPr>
              <w:t>H</w:t>
            </w:r>
            <w:r w:rsidRPr="00DB5A8E">
              <w:rPr>
                <w:rFonts w:ascii="Calibri" w:hAnsi="Calibri" w:cs="Calibri"/>
                <w:b/>
                <w:sz w:val="32"/>
                <w:szCs w:val="32"/>
              </w:rPr>
              <w:t>ow do you see your role and responsibilities in relation to safeguarding and creating a healthy culture?</w:t>
            </w:r>
          </w:p>
        </w:tc>
      </w:tr>
    </w:tbl>
    <w:p w14:paraId="32A8FFBB" w14:textId="77777777" w:rsidR="002E278D" w:rsidRPr="00996D07" w:rsidRDefault="002E278D" w:rsidP="002E278D">
      <w:pPr>
        <w:pStyle w:val="Title"/>
        <w:rPr>
          <w:rFonts w:ascii="Calibri" w:hAnsi="Calibri" w:cs="Calibri"/>
          <w:sz w:val="22"/>
          <w:szCs w:val="22"/>
          <w:lang w:val="en-GB"/>
        </w:rPr>
      </w:pPr>
    </w:p>
    <w:p w14:paraId="186768ED" w14:textId="5219C70E" w:rsidR="002E278D" w:rsidRPr="00F44A9D" w:rsidRDefault="002E278D"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41F63502" w14:textId="1D5C6E29" w:rsidR="002E278D" w:rsidRDefault="002E278D">
      <w:pPr>
        <w:rPr>
          <w:rFonts w:ascii="Calibri" w:eastAsiaTheme="majorEastAsia" w:hAnsi="Calibri" w:cs="Calibri"/>
          <w:spacing w:val="-10"/>
          <w:kern w:val="28"/>
        </w:rPr>
      </w:pPr>
      <w:r>
        <w:rPr>
          <w:rFonts w:ascii="Calibri" w:hAnsi="Calibri" w:cs="Calibri"/>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5BC6ACB3" w14:textId="77777777" w:rsidTr="002E278D">
        <w:tc>
          <w:tcPr>
            <w:tcW w:w="9351" w:type="dxa"/>
            <w:shd w:val="clear" w:color="auto" w:fill="E2D7F5"/>
          </w:tcPr>
          <w:p w14:paraId="24284794" w14:textId="77777777" w:rsidR="00DB5A8E" w:rsidRPr="00DB5A8E" w:rsidRDefault="00DB5A8E" w:rsidP="00DB5A8E">
            <w:pPr>
              <w:pStyle w:val="Title"/>
              <w:jc w:val="both"/>
              <w:rPr>
                <w:rFonts w:ascii="Calibri" w:hAnsi="Calibri" w:cs="Calibri"/>
                <w:b/>
                <w:sz w:val="32"/>
                <w:szCs w:val="32"/>
                <w:lang w:val="en-GB"/>
              </w:rPr>
            </w:pPr>
            <w:r w:rsidRPr="00DB5A8E">
              <w:rPr>
                <w:rFonts w:ascii="Calibri" w:hAnsi="Calibri" w:cs="Calibri"/>
                <w:b/>
                <w:sz w:val="32"/>
                <w:szCs w:val="32"/>
                <w:lang w:val="en-GB"/>
              </w:rPr>
              <w:lastRenderedPageBreak/>
              <w:t>Question 3</w:t>
            </w:r>
          </w:p>
          <w:p w14:paraId="384EB023" w14:textId="77777777" w:rsidR="00DB5A8E" w:rsidRPr="00DB5A8E" w:rsidRDefault="00DB5A8E" w:rsidP="00DB5A8E">
            <w:pPr>
              <w:pStyle w:val="Title"/>
              <w:jc w:val="both"/>
              <w:rPr>
                <w:rFonts w:ascii="Calibri" w:hAnsi="Calibri" w:cs="Calibri"/>
                <w:b/>
                <w:sz w:val="32"/>
                <w:szCs w:val="32"/>
                <w:lang w:val="en-GB"/>
              </w:rPr>
            </w:pPr>
          </w:p>
          <w:p w14:paraId="7BBB4EB0" w14:textId="3DC81179" w:rsidR="002E278D" w:rsidRPr="00996D07" w:rsidRDefault="00DB5A8E" w:rsidP="00DB5A8E">
            <w:pPr>
              <w:pStyle w:val="Title"/>
              <w:rPr>
                <w:rFonts w:ascii="Calibri" w:hAnsi="Calibri" w:cs="Calibri"/>
                <w:sz w:val="24"/>
                <w:szCs w:val="24"/>
                <w:lang w:val="en-GB"/>
              </w:rPr>
            </w:pPr>
            <w:r w:rsidRPr="00DB5A8E">
              <w:rPr>
                <w:rFonts w:ascii="Calibri" w:hAnsi="Calibri" w:cs="Calibri"/>
                <w:b/>
                <w:sz w:val="32"/>
                <w:szCs w:val="32"/>
                <w:lang w:val="en-GB"/>
              </w:rPr>
              <w:t>What is your understanding of how a healthy culture can help to reduce risk of harm and prevent safeguarding incidents?</w:t>
            </w:r>
          </w:p>
        </w:tc>
      </w:tr>
    </w:tbl>
    <w:p w14:paraId="7DBDDAA4" w14:textId="77777777" w:rsidR="002E278D" w:rsidRPr="00996D07" w:rsidRDefault="002E278D" w:rsidP="002E278D">
      <w:pPr>
        <w:pStyle w:val="Title"/>
        <w:jc w:val="both"/>
        <w:rPr>
          <w:rFonts w:ascii="Calibri" w:hAnsi="Calibri" w:cs="Calibri"/>
          <w:sz w:val="22"/>
          <w:szCs w:val="22"/>
          <w:lang w:val="en-GB"/>
        </w:rPr>
      </w:pPr>
    </w:p>
    <w:p w14:paraId="7779CDDF" w14:textId="77777777" w:rsidR="002E278D" w:rsidRPr="00F44A9D" w:rsidRDefault="002E278D" w:rsidP="002E278D">
      <w:pPr>
        <w:pStyle w:val="Title"/>
        <w:jc w:val="both"/>
        <w:rPr>
          <w:rFonts w:ascii="Calibri" w:hAnsi="Calibri" w:cs="Calibri"/>
          <w:b/>
          <w:sz w:val="28"/>
          <w:szCs w:val="28"/>
          <w:lang w:val="en-GB"/>
        </w:rPr>
      </w:pPr>
      <w:r w:rsidRPr="00F44A9D">
        <w:rPr>
          <w:rFonts w:ascii="Calibri" w:hAnsi="Calibri" w:cs="Calibri"/>
          <w:sz w:val="28"/>
          <w:szCs w:val="28"/>
          <w:lang w:val="en-GB"/>
        </w:rPr>
        <w:t>Please write your answer below</w:t>
      </w:r>
    </w:p>
    <w:p w14:paraId="7DFAEBF7" w14:textId="77777777" w:rsidR="002E278D" w:rsidRPr="00996D07" w:rsidRDefault="002E278D" w:rsidP="002E278D">
      <w:pPr>
        <w:pStyle w:val="Title"/>
        <w:jc w:val="both"/>
        <w:rPr>
          <w:rFonts w:ascii="Calibri" w:hAnsi="Calibri" w:cs="Calibri"/>
          <w:sz w:val="22"/>
          <w:szCs w:val="22"/>
          <w:lang w:val="en-GB"/>
        </w:rPr>
      </w:pPr>
    </w:p>
    <w:p w14:paraId="3BDD90CE" w14:textId="04C5F91A" w:rsidR="002E278D" w:rsidRDefault="002E278D">
      <w:r>
        <w:br w:type="page"/>
      </w:r>
    </w:p>
    <w:p w14:paraId="09977108" w14:textId="0D05C64D" w:rsidR="00F9221C" w:rsidRPr="00524941" w:rsidRDefault="00F9221C" w:rsidP="00F9221C">
      <w:pPr>
        <w:rPr>
          <w:rFonts w:ascii="Calibri" w:hAnsi="Calibri" w:cs="Calibri"/>
          <w:b/>
          <w:bCs/>
          <w:sz w:val="28"/>
          <w:szCs w:val="28"/>
        </w:rPr>
      </w:pPr>
      <w:r w:rsidRPr="00F44A9D">
        <w:rPr>
          <w:rFonts w:ascii="Calibri" w:hAnsi="Calibri" w:cs="Calibri"/>
          <w:b/>
          <w:bCs/>
          <w:sz w:val="36"/>
          <w:szCs w:val="36"/>
        </w:rPr>
        <w:lastRenderedPageBreak/>
        <w:t xml:space="preserve">Part 2 – </w:t>
      </w:r>
      <w:r w:rsidR="00DB5A8E">
        <w:rPr>
          <w:rFonts w:ascii="Calibri" w:hAnsi="Calibri" w:cs="Calibri"/>
          <w:b/>
          <w:bCs/>
          <w:sz w:val="36"/>
          <w:szCs w:val="36"/>
        </w:rPr>
        <w:t>Safeguarding</w:t>
      </w:r>
      <w:r w:rsidRPr="00F44A9D">
        <w:rPr>
          <w:rFonts w:ascii="Calibri" w:hAnsi="Calibri" w:cs="Calibri"/>
          <w:b/>
          <w:bCs/>
          <w:sz w:val="36"/>
          <w:szCs w:val="36"/>
        </w:rPr>
        <w:t xml:space="preserve"> Reflection and Issue based discussion.</w:t>
      </w:r>
    </w:p>
    <w:p w14:paraId="11D7F7BB" w14:textId="77777777" w:rsidR="00F9221C" w:rsidRPr="00F44A9D" w:rsidRDefault="00F9221C" w:rsidP="00F50281">
      <w:pPr>
        <w:jc w:val="both"/>
        <w:rPr>
          <w:sz w:val="28"/>
          <w:szCs w:val="28"/>
        </w:rPr>
      </w:pPr>
      <w:r w:rsidRPr="00F44A9D">
        <w:rPr>
          <w:sz w:val="28"/>
          <w:szCs w:val="28"/>
        </w:rPr>
        <w:t>Safeguarding is at the centre of our faith, in our practice, in our worship, in our praying, and in our believing. This means that, if safeguarding is going to become part of our core DNA, we need to see it theologically as well as morally and practically. Theology, by which we simply mean clear thinking about God and the faith we share, needs to be interwoven into all our learning and the development pathways.</w:t>
      </w:r>
    </w:p>
    <w:p w14:paraId="254780C6" w14:textId="77777777" w:rsidR="00F9221C" w:rsidRPr="00F44A9D" w:rsidRDefault="00F9221C" w:rsidP="00004BBB">
      <w:pPr>
        <w:jc w:val="both"/>
        <w:rPr>
          <w:color w:val="000000" w:themeColor="text1"/>
          <w:sz w:val="28"/>
          <w:szCs w:val="28"/>
          <w:lang w:eastAsia="en-GB"/>
        </w:rPr>
      </w:pPr>
      <w:r w:rsidRPr="00F44A9D">
        <w:rPr>
          <w:color w:val="000000" w:themeColor="text1"/>
          <w:sz w:val="28"/>
          <w:szCs w:val="28"/>
          <w:lang w:eastAsia="en-GB"/>
        </w:rPr>
        <w:t>The point is simply that good theology is a vital part of good safeguarding. If our theology is connected to our safeguarding practice, then there is less chance of theology being misused and therefore contributing to the abuse of victims and survivors. Moreover, once the links are pointed out, ministers start to weave safeguarding into all that they do.</w:t>
      </w:r>
    </w:p>
    <w:p w14:paraId="28942720" w14:textId="4DEA5F41" w:rsidR="00862952" w:rsidRPr="00862952" w:rsidRDefault="00F9221C" w:rsidP="00862952">
      <w:pPr>
        <w:jc w:val="both"/>
        <w:rPr>
          <w:bCs/>
          <w:sz w:val="28"/>
          <w:szCs w:val="28"/>
        </w:rPr>
      </w:pPr>
      <w:r w:rsidRPr="00862952">
        <w:rPr>
          <w:bCs/>
          <w:sz w:val="28"/>
          <w:szCs w:val="28"/>
        </w:rPr>
        <w:t xml:space="preserve">The first part of this section is the </w:t>
      </w:r>
      <w:r w:rsidR="00862952" w:rsidRPr="00862952">
        <w:rPr>
          <w:bCs/>
          <w:sz w:val="28"/>
          <w:szCs w:val="28"/>
        </w:rPr>
        <w:t xml:space="preserve">safeguarding </w:t>
      </w:r>
      <w:r w:rsidRPr="00862952">
        <w:rPr>
          <w:bCs/>
          <w:sz w:val="28"/>
          <w:szCs w:val="28"/>
        </w:rPr>
        <w:t>reflection</w:t>
      </w:r>
      <w:r w:rsidR="00862952" w:rsidRPr="00862952">
        <w:rPr>
          <w:bCs/>
          <w:sz w:val="28"/>
          <w:szCs w:val="28"/>
        </w:rPr>
        <w:t xml:space="preserve">. In preparation you </w:t>
      </w:r>
      <w:r w:rsidR="00862952" w:rsidRPr="00862952">
        <w:rPr>
          <w:sz w:val="28"/>
          <w:szCs w:val="28"/>
        </w:rPr>
        <w:t>were asked to</w:t>
      </w:r>
      <w:r w:rsidR="00862952" w:rsidRPr="00862952">
        <w:rPr>
          <w:rFonts w:ascii="Calibri" w:hAnsi="Calibri" w:cs="Calibri"/>
          <w:sz w:val="28"/>
          <w:szCs w:val="28"/>
        </w:rPr>
        <w:t xml:space="preserve"> </w:t>
      </w:r>
      <w:r w:rsidR="00862952" w:rsidRPr="00862952">
        <w:rPr>
          <w:sz w:val="28"/>
          <w:szCs w:val="28"/>
        </w:rPr>
        <w:t xml:space="preserve">identify </w:t>
      </w:r>
      <w:r w:rsidR="00B35640" w:rsidRPr="00ED7B55">
        <w:rPr>
          <w:rFonts w:ascii="Calibri" w:hAnsi="Calibri" w:cs="Calibri"/>
          <w:sz w:val="28"/>
          <w:szCs w:val="28"/>
        </w:rPr>
        <w:t xml:space="preserve">a passage of scripture which </w:t>
      </w:r>
      <w:r w:rsidR="00B35640" w:rsidRPr="00ED7B55">
        <w:rPr>
          <w:sz w:val="28"/>
          <w:szCs w:val="28"/>
        </w:rPr>
        <w:t>demonstrates how</w:t>
      </w:r>
      <w:r w:rsidR="00B35640" w:rsidRPr="00ED7B55">
        <w:rPr>
          <w:rFonts w:ascii="Calibri" w:hAnsi="Calibri" w:cs="Calibri"/>
          <w:sz w:val="28"/>
          <w:szCs w:val="28"/>
        </w:rPr>
        <w:t xml:space="preserve"> scripture </w:t>
      </w:r>
      <w:r w:rsidR="00B35640" w:rsidRPr="00ED7B55">
        <w:rPr>
          <w:sz w:val="28"/>
          <w:szCs w:val="28"/>
        </w:rPr>
        <w:t>underpins safeguarding.</w:t>
      </w:r>
      <w:r w:rsidR="00B35640" w:rsidRPr="00862952">
        <w:rPr>
          <w:sz w:val="28"/>
          <w:szCs w:val="28"/>
        </w:rPr>
        <w:t xml:space="preserve"> </w:t>
      </w:r>
      <w:r w:rsidR="00B35640">
        <w:rPr>
          <w:sz w:val="28"/>
          <w:szCs w:val="28"/>
        </w:rPr>
        <w:t>T</w:t>
      </w:r>
      <w:r w:rsidR="00862952">
        <w:rPr>
          <w:sz w:val="28"/>
          <w:szCs w:val="28"/>
        </w:rPr>
        <w:t>his exercise</w:t>
      </w:r>
      <w:r w:rsidR="00862952" w:rsidRPr="00862952">
        <w:rPr>
          <w:sz w:val="28"/>
          <w:szCs w:val="28"/>
        </w:rPr>
        <w:t xml:space="preserve"> allows space for partic</w:t>
      </w:r>
      <w:r w:rsidR="00862952">
        <w:rPr>
          <w:sz w:val="28"/>
          <w:szCs w:val="28"/>
        </w:rPr>
        <w:t>i</w:t>
      </w:r>
      <w:r w:rsidR="00862952" w:rsidRPr="00862952">
        <w:rPr>
          <w:sz w:val="28"/>
          <w:szCs w:val="28"/>
        </w:rPr>
        <w:t xml:space="preserve">pants to share what has influenced them and explore how this has informed their </w:t>
      </w:r>
      <w:r w:rsidR="00B35640">
        <w:rPr>
          <w:sz w:val="28"/>
          <w:szCs w:val="28"/>
        </w:rPr>
        <w:t xml:space="preserve">own </w:t>
      </w:r>
      <w:r w:rsidR="00862952" w:rsidRPr="00862952">
        <w:rPr>
          <w:sz w:val="28"/>
          <w:szCs w:val="28"/>
        </w:rPr>
        <w:t xml:space="preserve">responses, values, and beliefs regarding safeguarding. </w:t>
      </w:r>
    </w:p>
    <w:p w14:paraId="4BD61A61" w14:textId="77777777" w:rsidR="00E61588" w:rsidRPr="00E61588" w:rsidRDefault="00E61588" w:rsidP="00004BBB">
      <w:pPr>
        <w:spacing w:after="120"/>
        <w:jc w:val="both"/>
        <w:rPr>
          <w:bCs/>
        </w:rPr>
      </w:pPr>
    </w:p>
    <w:p w14:paraId="67460755" w14:textId="77777777" w:rsidR="00F9221C" w:rsidRDefault="00F9221C" w:rsidP="002E278D">
      <w:pPr>
        <w:pStyle w:val="Title"/>
        <w:rPr>
          <w:rFonts w:ascii="Calibri" w:hAnsi="Calibri" w:cs="Calibri"/>
          <w:bCs/>
          <w:sz w:val="22"/>
          <w:szCs w:val="22"/>
          <w:lang w:val="en-GB"/>
        </w:rPr>
      </w:pPr>
    </w:p>
    <w:p w14:paraId="43DE5846" w14:textId="6F801417" w:rsidR="00F9221C" w:rsidRPr="00F44A9D" w:rsidRDefault="00F9221C"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There will follow a discussion of key safeguarding related issues. </w:t>
      </w:r>
    </w:p>
    <w:p w14:paraId="1F8FA7A6" w14:textId="651F575B" w:rsidR="00F9221C" w:rsidRDefault="00F9221C" w:rsidP="002E278D">
      <w:pPr>
        <w:pStyle w:val="Title"/>
        <w:rPr>
          <w:rFonts w:ascii="Calibri" w:hAnsi="Calibri" w:cs="Calibri"/>
          <w:bCs/>
          <w:sz w:val="22"/>
          <w:szCs w:val="22"/>
          <w:lang w:val="en-GB"/>
        </w:rPr>
      </w:pPr>
    </w:p>
    <w:p w14:paraId="7E6725E8" w14:textId="77777777" w:rsidR="00F9221C" w:rsidRDefault="00F9221C" w:rsidP="002E278D">
      <w:pPr>
        <w:pStyle w:val="Title"/>
        <w:rPr>
          <w:rFonts w:ascii="Calibri" w:hAnsi="Calibri" w:cs="Calibri"/>
          <w:bCs/>
          <w:sz w:val="22"/>
          <w:szCs w:val="22"/>
          <w:lang w:val="en-GB"/>
        </w:rPr>
      </w:pPr>
    </w:p>
    <w:p w14:paraId="5EA7FD64" w14:textId="77777777" w:rsidR="00862952" w:rsidRDefault="00862952" w:rsidP="002E278D">
      <w:pPr>
        <w:pStyle w:val="Title"/>
        <w:rPr>
          <w:rFonts w:ascii="Calibri" w:hAnsi="Calibri" w:cs="Calibri"/>
          <w:bCs/>
          <w:sz w:val="22"/>
          <w:szCs w:val="22"/>
          <w:lang w:val="en-GB"/>
        </w:rPr>
      </w:pPr>
    </w:p>
    <w:p w14:paraId="660D33FD" w14:textId="77777777" w:rsidR="00F9221C" w:rsidRPr="00F44A9D" w:rsidRDefault="00F9221C" w:rsidP="00F9221C">
      <w:pPr>
        <w:rPr>
          <w:rFonts w:ascii="Calibri" w:hAnsi="Calibri" w:cs="Calibri"/>
          <w:b/>
          <w:bCs/>
          <w:sz w:val="36"/>
          <w:szCs w:val="36"/>
        </w:rPr>
      </w:pPr>
      <w:r w:rsidRPr="00F44A9D">
        <w:rPr>
          <w:rFonts w:ascii="Calibri" w:hAnsi="Calibri" w:cs="Calibri"/>
          <w:b/>
          <w:bCs/>
          <w:sz w:val="36"/>
          <w:szCs w:val="36"/>
        </w:rPr>
        <w:t xml:space="preserve">Break </w:t>
      </w:r>
    </w:p>
    <w:p w14:paraId="02DFCB22" w14:textId="77777777" w:rsidR="00F50281" w:rsidRDefault="00F50281" w:rsidP="00F9221C">
      <w:pPr>
        <w:pStyle w:val="Title"/>
        <w:rPr>
          <w:rFonts w:ascii="Calibri" w:hAnsi="Calibri" w:cs="Calibri"/>
          <w:b/>
          <w:bCs/>
          <w:sz w:val="28"/>
          <w:szCs w:val="28"/>
        </w:rPr>
      </w:pPr>
    </w:p>
    <w:p w14:paraId="357F4E4C" w14:textId="77777777" w:rsidR="00862952" w:rsidRDefault="00862952" w:rsidP="00F9221C">
      <w:pPr>
        <w:pStyle w:val="Title"/>
        <w:rPr>
          <w:rFonts w:ascii="Calibri" w:hAnsi="Calibri" w:cs="Calibri"/>
          <w:b/>
          <w:bCs/>
          <w:sz w:val="28"/>
          <w:szCs w:val="28"/>
        </w:rPr>
      </w:pPr>
    </w:p>
    <w:p w14:paraId="05F5C633" w14:textId="77777777" w:rsidR="00F50281" w:rsidRDefault="00F50281" w:rsidP="00F9221C">
      <w:pPr>
        <w:pStyle w:val="Title"/>
        <w:rPr>
          <w:rFonts w:ascii="Calibri" w:hAnsi="Calibri" w:cs="Calibri"/>
          <w:b/>
          <w:bCs/>
          <w:sz w:val="28"/>
          <w:szCs w:val="28"/>
        </w:rPr>
      </w:pPr>
    </w:p>
    <w:p w14:paraId="00660E7F" w14:textId="4DB42913" w:rsidR="00F9221C" w:rsidRPr="00F44A9D" w:rsidRDefault="00F9221C" w:rsidP="00F9221C">
      <w:pPr>
        <w:pStyle w:val="Title"/>
        <w:rPr>
          <w:rFonts w:ascii="Calibri" w:hAnsi="Calibri" w:cs="Calibri"/>
          <w:b/>
          <w:bCs/>
          <w:sz w:val="36"/>
          <w:szCs w:val="36"/>
        </w:rPr>
      </w:pPr>
      <w:r w:rsidRPr="00F44A9D">
        <w:rPr>
          <w:rFonts w:ascii="Calibri" w:hAnsi="Calibri" w:cs="Calibri"/>
          <w:b/>
          <w:bCs/>
          <w:sz w:val="36"/>
          <w:szCs w:val="36"/>
        </w:rPr>
        <w:t xml:space="preserve">Part 3 – Safeguarding </w:t>
      </w:r>
      <w:r w:rsidR="00862952">
        <w:rPr>
          <w:rFonts w:ascii="Calibri" w:hAnsi="Calibri" w:cs="Calibri"/>
          <w:b/>
          <w:bCs/>
          <w:sz w:val="36"/>
          <w:szCs w:val="36"/>
        </w:rPr>
        <w:t>Case Study</w:t>
      </w:r>
      <w:r w:rsidRPr="00F44A9D">
        <w:rPr>
          <w:rFonts w:ascii="Calibri" w:hAnsi="Calibri" w:cs="Calibri"/>
          <w:b/>
          <w:bCs/>
          <w:sz w:val="36"/>
          <w:szCs w:val="36"/>
        </w:rPr>
        <w:t>.</w:t>
      </w:r>
    </w:p>
    <w:p w14:paraId="4648CB2D" w14:textId="77777777" w:rsidR="00F9221C" w:rsidRDefault="00F9221C" w:rsidP="00F9221C">
      <w:pPr>
        <w:pStyle w:val="Title"/>
        <w:rPr>
          <w:rFonts w:ascii="Calibri" w:hAnsi="Calibri" w:cs="Calibri"/>
          <w:bCs/>
          <w:sz w:val="22"/>
          <w:szCs w:val="22"/>
          <w:lang w:val="en-GB"/>
        </w:rPr>
      </w:pPr>
    </w:p>
    <w:p w14:paraId="44074120" w14:textId="770F3917"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 rest of </w:t>
      </w:r>
      <w:r w:rsidR="00F9221C" w:rsidRPr="00F44A9D">
        <w:rPr>
          <w:rFonts w:ascii="Calibri" w:hAnsi="Calibri" w:cs="Calibri"/>
          <w:bCs/>
          <w:sz w:val="28"/>
          <w:szCs w:val="28"/>
          <w:lang w:val="en-GB"/>
        </w:rPr>
        <w:t xml:space="preserve">the </w:t>
      </w:r>
      <w:r w:rsidRPr="00ED7B55">
        <w:rPr>
          <w:rFonts w:ascii="Calibri" w:hAnsi="Calibri" w:cs="Calibri"/>
          <w:bCs/>
          <w:sz w:val="28"/>
          <w:szCs w:val="28"/>
          <w:lang w:val="en-GB"/>
        </w:rPr>
        <w:t xml:space="preserve">session focuses on </w:t>
      </w:r>
      <w:proofErr w:type="gramStart"/>
      <w:r w:rsidR="00B35640" w:rsidRPr="00ED7B55">
        <w:rPr>
          <w:rFonts w:ascii="Calibri" w:hAnsi="Calibri" w:cs="Calibri"/>
          <w:bCs/>
          <w:sz w:val="28"/>
          <w:szCs w:val="28"/>
          <w:lang w:val="en-GB"/>
        </w:rPr>
        <w:t>a number of</w:t>
      </w:r>
      <w:proofErr w:type="gramEnd"/>
      <w:r w:rsidR="00B35640" w:rsidRPr="00ED7B55">
        <w:rPr>
          <w:rFonts w:ascii="Calibri" w:hAnsi="Calibri" w:cs="Calibri"/>
          <w:bCs/>
          <w:sz w:val="28"/>
          <w:szCs w:val="28"/>
          <w:lang w:val="en-GB"/>
        </w:rPr>
        <w:t xml:space="preserve"> safeguarding scenarios </w:t>
      </w:r>
      <w:r w:rsidR="00F9221C" w:rsidRPr="00ED7B55">
        <w:rPr>
          <w:rFonts w:ascii="Calibri" w:hAnsi="Calibri" w:cs="Calibri"/>
          <w:bCs/>
          <w:sz w:val="28"/>
          <w:szCs w:val="28"/>
          <w:lang w:val="en-GB"/>
        </w:rPr>
        <w:t>which will be presented by the facilitators for group discussion.</w:t>
      </w:r>
    </w:p>
    <w:p w14:paraId="456BF3EB" w14:textId="40C14EB2" w:rsidR="002E278D" w:rsidRPr="00F44A9D" w:rsidRDefault="002E278D" w:rsidP="002E278D">
      <w:pPr>
        <w:pStyle w:val="Title"/>
        <w:spacing w:after="0"/>
        <w:contextualSpacing w:val="0"/>
        <w:jc w:val="both"/>
        <w:rPr>
          <w:rFonts w:ascii="Calibri" w:hAnsi="Calibri" w:cs="Calibri"/>
          <w:b/>
          <w:sz w:val="32"/>
          <w:szCs w:val="32"/>
          <w:lang w:val="en-GB"/>
        </w:rPr>
      </w:pPr>
    </w:p>
    <w:p w14:paraId="606CB3D6" w14:textId="77777777" w:rsidR="00862952" w:rsidRDefault="00862952" w:rsidP="002E278D">
      <w:pPr>
        <w:pStyle w:val="Title"/>
        <w:spacing w:after="0"/>
        <w:contextualSpacing w:val="0"/>
        <w:jc w:val="both"/>
        <w:rPr>
          <w:rFonts w:ascii="Calibri" w:hAnsi="Calibri" w:cs="Calibri"/>
          <w:b/>
          <w:sz w:val="32"/>
          <w:szCs w:val="32"/>
          <w:lang w:val="en-GB"/>
        </w:rPr>
      </w:pPr>
    </w:p>
    <w:p w14:paraId="3B66A174" w14:textId="4EFAF498" w:rsidR="002E278D" w:rsidRPr="00F44A9D" w:rsidRDefault="002E278D" w:rsidP="002E278D">
      <w:pPr>
        <w:pStyle w:val="Title"/>
        <w:spacing w:after="0"/>
        <w:contextualSpacing w:val="0"/>
        <w:jc w:val="both"/>
        <w:rPr>
          <w:rFonts w:ascii="Calibri" w:hAnsi="Calibri" w:cs="Calibri"/>
          <w:b/>
          <w:sz w:val="32"/>
          <w:szCs w:val="32"/>
          <w:lang w:val="en-GB"/>
        </w:rPr>
      </w:pPr>
      <w:r w:rsidRPr="00F44A9D">
        <w:rPr>
          <w:rFonts w:ascii="Calibri" w:hAnsi="Calibri" w:cs="Calibri"/>
          <w:b/>
          <w:sz w:val="32"/>
          <w:szCs w:val="32"/>
          <w:lang w:val="en-GB"/>
        </w:rPr>
        <w:lastRenderedPageBreak/>
        <w:t>As a final exercise</w:t>
      </w:r>
      <w:r w:rsidR="00E61588" w:rsidRPr="00F44A9D">
        <w:rPr>
          <w:rFonts w:ascii="Calibri" w:hAnsi="Calibri" w:cs="Calibri"/>
          <w:b/>
          <w:sz w:val="32"/>
          <w:szCs w:val="32"/>
          <w:lang w:val="en-GB"/>
        </w:rPr>
        <w:t xml:space="preserve"> at the end of the session</w:t>
      </w:r>
      <w:r w:rsidRPr="00F44A9D">
        <w:rPr>
          <w:rFonts w:ascii="Calibri" w:hAnsi="Calibri" w:cs="Calibri"/>
          <w:b/>
          <w:sz w:val="32"/>
          <w:szCs w:val="32"/>
          <w:lang w:val="en-GB"/>
        </w:rPr>
        <w:t xml:space="preserve">, </w:t>
      </w:r>
      <w:r w:rsidR="00A1008C">
        <w:rPr>
          <w:rFonts w:ascii="Calibri" w:hAnsi="Calibri" w:cs="Calibri"/>
          <w:b/>
          <w:sz w:val="32"/>
          <w:szCs w:val="32"/>
          <w:lang w:val="en-GB"/>
        </w:rPr>
        <w:t>you may find it helpful to capture:</w:t>
      </w:r>
      <w:r w:rsidRPr="00F44A9D">
        <w:rPr>
          <w:rFonts w:ascii="Calibri" w:hAnsi="Calibri" w:cs="Calibri"/>
          <w:b/>
          <w:sz w:val="32"/>
          <w:szCs w:val="32"/>
          <w:lang w:val="en-GB"/>
        </w:rPr>
        <w:t xml:space="preserve">  </w:t>
      </w:r>
    </w:p>
    <w:p w14:paraId="6B4CAFB0" w14:textId="77777777" w:rsidR="002E278D" w:rsidRPr="00F44A9D" w:rsidRDefault="002E278D" w:rsidP="002E278D">
      <w:pPr>
        <w:pStyle w:val="Title"/>
        <w:spacing w:after="0"/>
        <w:contextualSpacing w:val="0"/>
        <w:jc w:val="both"/>
        <w:rPr>
          <w:rFonts w:ascii="Calibri" w:hAnsi="Calibri" w:cs="Calibri"/>
          <w:bCs/>
          <w:sz w:val="28"/>
          <w:szCs w:val="28"/>
        </w:rPr>
      </w:pPr>
    </w:p>
    <w:p w14:paraId="39657A41" w14:textId="7C03B435" w:rsidR="00E61588" w:rsidRDefault="00E61588" w:rsidP="00A1008C">
      <w:pPr>
        <w:pStyle w:val="ListParagraph"/>
        <w:numPr>
          <w:ilvl w:val="0"/>
          <w:numId w:val="15"/>
        </w:numPr>
        <w:spacing w:after="0" w:line="240" w:lineRule="auto"/>
        <w:ind w:left="357" w:hanging="357"/>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 xml:space="preserve">three things you will take away from </w:t>
      </w:r>
      <w:proofErr w:type="gramStart"/>
      <w:r w:rsidRPr="00F44A9D">
        <w:rPr>
          <w:rFonts w:ascii="Calibri" w:eastAsiaTheme="majorEastAsia" w:hAnsi="Calibri" w:cs="Calibri"/>
          <w:spacing w:val="-10"/>
          <w:kern w:val="28"/>
          <w:sz w:val="28"/>
          <w:szCs w:val="28"/>
        </w:rPr>
        <w:t>today</w:t>
      </w:r>
      <w:proofErr w:type="gramEnd"/>
    </w:p>
    <w:p w14:paraId="53ABD6FC" w14:textId="77777777" w:rsidR="00A1008C" w:rsidRPr="00A1008C" w:rsidRDefault="00A1008C" w:rsidP="00A1008C">
      <w:pPr>
        <w:spacing w:after="0" w:line="240" w:lineRule="auto"/>
        <w:rPr>
          <w:rFonts w:ascii="Calibri" w:eastAsiaTheme="majorEastAsia" w:hAnsi="Calibri" w:cs="Calibri"/>
          <w:spacing w:val="-10"/>
          <w:kern w:val="28"/>
          <w:sz w:val="28"/>
          <w:szCs w:val="28"/>
        </w:rPr>
      </w:pPr>
    </w:p>
    <w:p w14:paraId="050FF3F2" w14:textId="4D2DAAAF" w:rsidR="00E61588" w:rsidRDefault="00E61588" w:rsidP="00A1008C">
      <w:pPr>
        <w:pStyle w:val="ListParagraph"/>
        <w:numPr>
          <w:ilvl w:val="0"/>
          <w:numId w:val="15"/>
        </w:numPr>
        <w:spacing w:after="0" w:line="240" w:lineRule="auto"/>
        <w:ind w:left="357" w:hanging="357"/>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 xml:space="preserve">any ways in which the pathway has enriched your theological awareness of God, the world, and </w:t>
      </w:r>
      <w:proofErr w:type="gramStart"/>
      <w:r w:rsidRPr="00F44A9D">
        <w:rPr>
          <w:rFonts w:ascii="Calibri" w:eastAsiaTheme="majorEastAsia" w:hAnsi="Calibri" w:cs="Calibri"/>
          <w:spacing w:val="-10"/>
          <w:kern w:val="28"/>
          <w:sz w:val="28"/>
          <w:szCs w:val="28"/>
        </w:rPr>
        <w:t>church</w:t>
      </w:r>
      <w:proofErr w:type="gramEnd"/>
    </w:p>
    <w:p w14:paraId="7CE4819A" w14:textId="77777777" w:rsidR="00A1008C" w:rsidRPr="00A1008C" w:rsidRDefault="00A1008C" w:rsidP="00A1008C">
      <w:pPr>
        <w:spacing w:after="0" w:line="240" w:lineRule="auto"/>
        <w:rPr>
          <w:rFonts w:ascii="Calibri" w:eastAsiaTheme="majorEastAsia" w:hAnsi="Calibri" w:cs="Calibri"/>
          <w:spacing w:val="-10"/>
          <w:kern w:val="28"/>
          <w:sz w:val="28"/>
          <w:szCs w:val="28"/>
        </w:rPr>
      </w:pPr>
    </w:p>
    <w:p w14:paraId="500E46B5" w14:textId="352553F5" w:rsidR="00E61588" w:rsidRPr="00F44A9D" w:rsidRDefault="00E61588" w:rsidP="00A1008C">
      <w:pPr>
        <w:pStyle w:val="ListParagraph"/>
        <w:numPr>
          <w:ilvl w:val="0"/>
          <w:numId w:val="15"/>
        </w:numPr>
        <w:spacing w:after="0" w:line="240" w:lineRule="auto"/>
        <w:ind w:left="357" w:hanging="357"/>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 xml:space="preserve">any difference this learning experience will make in your role in public </w:t>
      </w:r>
      <w:proofErr w:type="gramStart"/>
      <w:r w:rsidRPr="00F44A9D">
        <w:rPr>
          <w:rFonts w:ascii="Calibri" w:eastAsiaTheme="majorEastAsia" w:hAnsi="Calibri" w:cs="Calibri"/>
          <w:spacing w:val="-10"/>
          <w:kern w:val="28"/>
          <w:sz w:val="28"/>
          <w:szCs w:val="28"/>
        </w:rPr>
        <w:t>ministry</w:t>
      </w:r>
      <w:proofErr w:type="gramEnd"/>
    </w:p>
    <w:p w14:paraId="63EBB283" w14:textId="461DE0F6" w:rsidR="002E278D" w:rsidRDefault="002E278D" w:rsidP="002E278D">
      <w:pPr>
        <w:rPr>
          <w:rFonts w:ascii="Calibri" w:eastAsiaTheme="majorEastAsia" w:hAnsi="Calibri" w:cs="Calibri"/>
          <w:b/>
          <w:spacing w:val="-10"/>
          <w:kern w:val="28"/>
          <w:sz w:val="36"/>
          <w:szCs w:val="36"/>
        </w:rPr>
      </w:pPr>
    </w:p>
    <w:p w14:paraId="1087ECBB" w14:textId="77777777" w:rsidR="00F50281" w:rsidRDefault="00F50281">
      <w:pPr>
        <w:rPr>
          <w:rFonts w:ascii="Calibri" w:eastAsiaTheme="majorEastAsia" w:hAnsi="Calibri" w:cs="Calibri"/>
          <w:b/>
          <w:spacing w:val="-10"/>
          <w:kern w:val="28"/>
          <w:sz w:val="36"/>
          <w:szCs w:val="36"/>
        </w:rPr>
      </w:pPr>
      <w:r>
        <w:rPr>
          <w:rFonts w:ascii="Calibri" w:hAnsi="Calibri" w:cs="Calibri"/>
          <w:b/>
          <w:sz w:val="36"/>
          <w:szCs w:val="36"/>
        </w:rPr>
        <w:br w:type="page"/>
      </w:r>
    </w:p>
    <w:p w14:paraId="642C2B46" w14:textId="6053F918" w:rsidR="002E278D" w:rsidRPr="00C31D6A" w:rsidRDefault="002E278D" w:rsidP="002E278D">
      <w:pPr>
        <w:pStyle w:val="Title"/>
        <w:rPr>
          <w:rFonts w:ascii="Calibri" w:hAnsi="Calibri" w:cs="Calibri"/>
          <w:b/>
          <w:sz w:val="36"/>
          <w:szCs w:val="36"/>
          <w:lang w:val="en-GB"/>
        </w:rPr>
      </w:pPr>
      <w:r w:rsidRPr="00C31D6A">
        <w:rPr>
          <w:rFonts w:ascii="Calibri" w:hAnsi="Calibri" w:cs="Calibri"/>
          <w:b/>
          <w:sz w:val="36"/>
          <w:szCs w:val="36"/>
          <w:lang w:val="en-GB"/>
        </w:rPr>
        <w:lastRenderedPageBreak/>
        <w:t>Consolidation and Evaluation</w:t>
      </w:r>
    </w:p>
    <w:p w14:paraId="0D850003" w14:textId="77777777" w:rsidR="002E278D" w:rsidRPr="00C31D6A" w:rsidRDefault="002E278D" w:rsidP="002E278D">
      <w:pPr>
        <w:pStyle w:val="Title"/>
        <w:jc w:val="both"/>
        <w:rPr>
          <w:rFonts w:ascii="Calibri" w:hAnsi="Calibri" w:cs="Calibri"/>
          <w:bCs/>
          <w:sz w:val="22"/>
          <w:szCs w:val="22"/>
          <w:lang w:val="en-GB"/>
        </w:rPr>
      </w:pPr>
    </w:p>
    <w:p w14:paraId="425E35ED"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carry on as before?</w:t>
      </w:r>
    </w:p>
    <w:p w14:paraId="33479FD6" w14:textId="77777777" w:rsidR="002E278D" w:rsidRPr="00F44A9D" w:rsidRDefault="002E278D" w:rsidP="002E278D">
      <w:pPr>
        <w:pStyle w:val="Title"/>
        <w:jc w:val="both"/>
        <w:rPr>
          <w:rFonts w:ascii="Calibri" w:hAnsi="Calibri" w:cs="Calibri"/>
          <w:bCs/>
          <w:sz w:val="28"/>
          <w:szCs w:val="28"/>
          <w:lang w:val="en-GB"/>
        </w:rPr>
      </w:pPr>
    </w:p>
    <w:p w14:paraId="5DCBAD4E"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69C47DFF" w14:textId="77777777" w:rsidR="002E278D" w:rsidRPr="00F44A9D" w:rsidRDefault="002E278D" w:rsidP="002E278D">
      <w:pPr>
        <w:pStyle w:val="Title"/>
        <w:jc w:val="both"/>
        <w:rPr>
          <w:rFonts w:ascii="Calibri" w:hAnsi="Calibri" w:cs="Calibri"/>
          <w:bCs/>
          <w:sz w:val="28"/>
          <w:szCs w:val="28"/>
          <w:lang w:val="en-GB"/>
        </w:rPr>
      </w:pPr>
    </w:p>
    <w:p w14:paraId="322298B9"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So, if this “learning experience” has been effective, a participant will, in some respects, be a different person from the one that started the experience.</w:t>
      </w:r>
    </w:p>
    <w:p w14:paraId="7449B90F" w14:textId="77777777" w:rsidR="002E278D" w:rsidRPr="00F44A9D" w:rsidRDefault="002E278D" w:rsidP="002E278D">
      <w:pPr>
        <w:pStyle w:val="Title"/>
        <w:jc w:val="both"/>
        <w:rPr>
          <w:rFonts w:ascii="Calibri" w:hAnsi="Calibri" w:cs="Calibri"/>
          <w:bCs/>
          <w:sz w:val="28"/>
          <w:szCs w:val="28"/>
          <w:lang w:val="en-GB"/>
        </w:rPr>
      </w:pPr>
    </w:p>
    <w:p w14:paraId="4B4D7C12"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purpose of evaluation, then, is to try to find out if any difference has indeed been achieved.</w:t>
      </w:r>
    </w:p>
    <w:p w14:paraId="769D8FAF" w14:textId="77777777" w:rsidR="002E278D" w:rsidRPr="00F44A9D" w:rsidRDefault="002E278D" w:rsidP="002E278D">
      <w:pPr>
        <w:spacing w:after="200" w:line="240" w:lineRule="auto"/>
        <w:jc w:val="both"/>
        <w:rPr>
          <w:rFonts w:ascii="Calibri" w:eastAsia="MS Mincho" w:hAnsi="Calibri" w:cs="Calibri"/>
          <w:sz w:val="28"/>
          <w:szCs w:val="28"/>
        </w:rPr>
      </w:pPr>
      <w:r w:rsidRPr="00F44A9D">
        <w:rPr>
          <w:rFonts w:ascii="Calibri" w:hAnsi="Calibri" w:cs="Calibri"/>
          <w:bCs/>
          <w:sz w:val="28"/>
          <w:szCs w:val="28"/>
        </w:rPr>
        <w:t xml:space="preserve">At the beginning of the workbook, we set out the learning outcomes the programme is designed to deliver, and they are repeated here. </w:t>
      </w:r>
    </w:p>
    <w:p w14:paraId="159E21EA" w14:textId="77777777" w:rsidR="002E278D" w:rsidRPr="00F44A9D" w:rsidRDefault="002E278D" w:rsidP="002E278D">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By the end of this pathway participants will: </w:t>
      </w:r>
    </w:p>
    <w:p w14:paraId="69C1CB78"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 xml:space="preserve">Connect </w:t>
      </w:r>
      <w:r w:rsidRPr="00DB5A8E">
        <w:rPr>
          <w:rFonts w:ascii="Calibri" w:eastAsiaTheme="minorEastAsia" w:hAnsi="Calibri" w:cs="Calibri"/>
          <w:color w:val="000000" w:themeColor="text1"/>
          <w:sz w:val="28"/>
          <w:szCs w:val="28"/>
          <w:lang w:eastAsia="en-GB"/>
        </w:rPr>
        <w:t>the Church’s mission and theological foundations with what good leadership behaviour looks like in a safeguarding context.</w:t>
      </w:r>
    </w:p>
    <w:p w14:paraId="4AA7AC1C"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Evaluate</w:t>
      </w:r>
      <w:r w:rsidRPr="00DB5A8E">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1D828F22"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Analyse</w:t>
      </w:r>
      <w:r w:rsidRPr="00DB5A8E">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as leaders in shaping Christian communities that are healthy and safe.</w:t>
      </w:r>
    </w:p>
    <w:p w14:paraId="34B9C07A" w14:textId="77777777" w:rsidR="00862952" w:rsidRPr="00DB5A8E" w:rsidRDefault="00862952" w:rsidP="00862952">
      <w:pPr>
        <w:pStyle w:val="ListParagraph"/>
        <w:numPr>
          <w:ilvl w:val="0"/>
          <w:numId w:val="17"/>
        </w:numPr>
        <w:spacing w:after="120" w:line="240" w:lineRule="auto"/>
        <w:ind w:left="714" w:hanging="357"/>
        <w:contextualSpacing w:val="0"/>
        <w:jc w:val="both"/>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Integrate</w:t>
      </w:r>
      <w:r w:rsidRPr="00DB5A8E">
        <w:rPr>
          <w:rFonts w:ascii="Calibri" w:eastAsiaTheme="minorEastAsia" w:hAnsi="Calibri" w:cs="Calibri"/>
          <w:color w:val="000000" w:themeColor="text1"/>
          <w:sz w:val="28"/>
          <w:szCs w:val="28"/>
          <w:lang w:eastAsia="en-GB"/>
        </w:rPr>
        <w:t xml:space="preserve"> their own faith, beliefs, and values with those underpinning good safeguarding behaviours.</w:t>
      </w:r>
    </w:p>
    <w:p w14:paraId="72F4D164" w14:textId="77777777" w:rsidR="002E278D" w:rsidRPr="00862952" w:rsidRDefault="002E278D" w:rsidP="002E278D">
      <w:pPr>
        <w:pStyle w:val="Title"/>
        <w:rPr>
          <w:rFonts w:ascii="Calibri" w:hAnsi="Calibri" w:cs="Calibri"/>
          <w:bCs/>
          <w:sz w:val="28"/>
          <w:szCs w:val="28"/>
        </w:rPr>
      </w:pPr>
    </w:p>
    <w:p w14:paraId="3511D021" w14:textId="0EB50BE8" w:rsidR="002E278D" w:rsidRPr="00F44A9D" w:rsidRDefault="002E278D" w:rsidP="002E278D">
      <w:pPr>
        <w:pStyle w:val="Title"/>
        <w:rPr>
          <w:rFonts w:ascii="Calibri" w:hAnsi="Calibri" w:cs="Calibri"/>
          <w:b/>
          <w:sz w:val="28"/>
          <w:szCs w:val="28"/>
          <w:lang w:val="en-GB"/>
        </w:rPr>
      </w:pPr>
      <w:r w:rsidRPr="00F44A9D">
        <w:rPr>
          <w:rFonts w:ascii="Calibri" w:hAnsi="Calibri" w:cs="Calibri"/>
          <w:b/>
          <w:sz w:val="28"/>
          <w:szCs w:val="28"/>
          <w:lang w:val="en-GB"/>
        </w:rPr>
        <w:t>The evaluation task.</w:t>
      </w:r>
    </w:p>
    <w:p w14:paraId="076A63EC" w14:textId="105F6B43"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If this learning programme has been successful, there will be evidence of the above behaviours which </w:t>
      </w:r>
      <w:r w:rsidRPr="00F44A9D">
        <w:rPr>
          <w:rFonts w:ascii="Calibri" w:hAnsi="Calibri" w:cs="Calibri"/>
          <w:b/>
          <w:sz w:val="28"/>
          <w:szCs w:val="28"/>
          <w:lang w:val="en-GB"/>
        </w:rPr>
        <w:t>others</w:t>
      </w:r>
      <w:r w:rsidRPr="00F44A9D">
        <w:rPr>
          <w:rFonts w:ascii="Calibri" w:hAnsi="Calibri" w:cs="Calibri"/>
          <w:bCs/>
          <w:sz w:val="28"/>
          <w:szCs w:val="28"/>
          <w:lang w:val="en-GB"/>
        </w:rPr>
        <w:t xml:space="preserve"> will be able to see. The evaluation task, therefore, </w:t>
      </w:r>
      <w:r w:rsidR="00862952">
        <w:rPr>
          <w:rFonts w:ascii="Calibri" w:hAnsi="Calibri" w:cs="Calibri"/>
          <w:bCs/>
          <w:sz w:val="28"/>
          <w:szCs w:val="28"/>
          <w:lang w:val="en-GB"/>
        </w:rPr>
        <w:t>is</w:t>
      </w:r>
      <w:r w:rsidRPr="00F44A9D">
        <w:rPr>
          <w:rFonts w:ascii="Calibri" w:hAnsi="Calibri" w:cs="Calibri"/>
          <w:bCs/>
          <w:sz w:val="28"/>
          <w:szCs w:val="28"/>
          <w:lang w:val="en-GB"/>
        </w:rPr>
        <w:t>:</w:t>
      </w:r>
    </w:p>
    <w:p w14:paraId="178817B9" w14:textId="77777777" w:rsidR="002E278D" w:rsidRPr="00F44A9D" w:rsidRDefault="002E278D" w:rsidP="002E278D">
      <w:pPr>
        <w:pStyle w:val="Title"/>
        <w:rPr>
          <w:rFonts w:ascii="Calibri" w:hAnsi="Calibri" w:cs="Calibri"/>
          <w:bCs/>
          <w:sz w:val="28"/>
          <w:szCs w:val="28"/>
          <w:lang w:val="en-GB"/>
        </w:rPr>
      </w:pPr>
    </w:p>
    <w:p w14:paraId="68BC6CE9" w14:textId="6817E223" w:rsidR="00EA534E" w:rsidRPr="00ED7B55" w:rsidRDefault="00F9221C" w:rsidP="00EA534E">
      <w:pPr>
        <w:pStyle w:val="ListParagraph"/>
        <w:numPr>
          <w:ilvl w:val="0"/>
          <w:numId w:val="8"/>
        </w:numPr>
        <w:jc w:val="both"/>
        <w:rPr>
          <w:rFonts w:ascii="Calibri" w:hAnsi="Calibri" w:cs="Calibri"/>
          <w:spacing w:val="-10"/>
          <w:kern w:val="28"/>
          <w:sz w:val="28"/>
          <w:szCs w:val="28"/>
        </w:rPr>
      </w:pPr>
      <w:r w:rsidRPr="00ED7B55">
        <w:rPr>
          <w:rFonts w:ascii="Calibri" w:hAnsi="Calibri" w:cs="Calibri"/>
          <w:sz w:val="28"/>
          <w:szCs w:val="28"/>
        </w:rPr>
        <w:t xml:space="preserve">Four to six weeks after the session, </w:t>
      </w:r>
      <w:r w:rsidRPr="00ED7B55">
        <w:rPr>
          <w:rFonts w:ascii="Calibri" w:eastAsia="Times New Roman" w:hAnsi="Calibri" w:cs="Calibri"/>
          <w:sz w:val="28"/>
          <w:szCs w:val="28"/>
        </w:rPr>
        <w:t xml:space="preserve">write a </w:t>
      </w:r>
      <w:r w:rsidR="00004BBB" w:rsidRPr="00ED7B55">
        <w:rPr>
          <w:rFonts w:ascii="Calibri" w:eastAsia="Times New Roman" w:hAnsi="Calibri" w:cs="Calibri"/>
          <w:sz w:val="28"/>
          <w:szCs w:val="28"/>
        </w:rPr>
        <w:t xml:space="preserve">short </w:t>
      </w:r>
      <w:r w:rsidRPr="00ED7B55">
        <w:rPr>
          <w:rFonts w:ascii="Calibri" w:eastAsia="Times New Roman" w:hAnsi="Calibri" w:cs="Calibri"/>
          <w:sz w:val="28"/>
          <w:szCs w:val="28"/>
        </w:rPr>
        <w:t xml:space="preserve">reflection </w:t>
      </w:r>
      <w:r w:rsidR="00EA534E" w:rsidRPr="00ED7B55">
        <w:rPr>
          <w:rFonts w:ascii="Calibri" w:eastAsia="Times New Roman" w:hAnsi="Calibri" w:cs="Calibri"/>
          <w:sz w:val="28"/>
          <w:szCs w:val="28"/>
        </w:rPr>
        <w:t>on your</w:t>
      </w:r>
      <w:r w:rsidRPr="00ED7B55">
        <w:rPr>
          <w:rFonts w:ascii="Calibri" w:eastAsia="Times New Roman" w:hAnsi="Calibri" w:cs="Calibri"/>
          <w:sz w:val="28"/>
          <w:szCs w:val="28"/>
        </w:rPr>
        <w:t xml:space="preserve"> learning from this </w:t>
      </w:r>
      <w:r w:rsidR="00EA534E" w:rsidRPr="00ED7B55">
        <w:rPr>
          <w:rFonts w:ascii="Calibri" w:eastAsia="Times New Roman" w:hAnsi="Calibri" w:cs="Calibri"/>
          <w:sz w:val="28"/>
          <w:szCs w:val="28"/>
        </w:rPr>
        <w:t>pathway</w:t>
      </w:r>
      <w:r w:rsidRPr="00ED7B55">
        <w:rPr>
          <w:rFonts w:ascii="Calibri" w:eastAsia="Times New Roman" w:hAnsi="Calibri" w:cs="Calibri"/>
          <w:sz w:val="28"/>
          <w:szCs w:val="28"/>
        </w:rPr>
        <w:t xml:space="preserve">. </w:t>
      </w:r>
      <w:r w:rsidR="00A1008C" w:rsidRPr="00ED7B55">
        <w:rPr>
          <w:rStyle w:val="Hyperlink"/>
          <w:rFonts w:ascii="Calibri" w:hAnsi="Calibri" w:cs="Calibri"/>
          <w:color w:val="000000" w:themeColor="text1"/>
          <w:sz w:val="28"/>
          <w:szCs w:val="28"/>
          <w:u w:val="none"/>
        </w:rPr>
        <w:t xml:space="preserve">You might find the question prompts on pages 13-14 helpful. </w:t>
      </w:r>
      <w:r w:rsidR="00E16FA9" w:rsidRPr="00ED7B55">
        <w:rPr>
          <w:rStyle w:val="Hyperlink"/>
          <w:rFonts w:ascii="Calibri" w:hAnsi="Calibri" w:cs="Calibri"/>
          <w:color w:val="000000" w:themeColor="text1"/>
          <w:sz w:val="28"/>
          <w:szCs w:val="28"/>
          <w:u w:val="none"/>
        </w:rPr>
        <w:t xml:space="preserve">There is no required word count or structure to your </w:t>
      </w:r>
      <w:proofErr w:type="gramStart"/>
      <w:r w:rsidR="00E16FA9" w:rsidRPr="00ED7B55">
        <w:rPr>
          <w:rStyle w:val="Hyperlink"/>
          <w:rFonts w:ascii="Calibri" w:hAnsi="Calibri" w:cs="Calibri"/>
          <w:color w:val="000000" w:themeColor="text1"/>
          <w:sz w:val="28"/>
          <w:szCs w:val="28"/>
          <w:u w:val="none"/>
        </w:rPr>
        <w:t>reflection</w:t>
      </w:r>
      <w:proofErr w:type="gramEnd"/>
      <w:r w:rsidR="00E16FA9" w:rsidRPr="00ED7B55">
        <w:rPr>
          <w:rStyle w:val="Hyperlink"/>
          <w:rFonts w:ascii="Calibri" w:hAnsi="Calibri" w:cs="Calibri"/>
          <w:color w:val="000000" w:themeColor="text1"/>
          <w:sz w:val="28"/>
          <w:szCs w:val="28"/>
          <w:u w:val="none"/>
        </w:rPr>
        <w:t xml:space="preserve"> but 250-300 words is a useful guide.</w:t>
      </w:r>
      <w:r w:rsidR="00A1008C" w:rsidRPr="00ED7B55">
        <w:rPr>
          <w:rStyle w:val="Hyperlink"/>
          <w:rFonts w:ascii="Calibri" w:hAnsi="Calibri" w:cs="Calibri"/>
          <w:color w:val="000000" w:themeColor="text1"/>
          <w:sz w:val="28"/>
          <w:szCs w:val="28"/>
          <w:u w:val="none"/>
        </w:rPr>
        <w:t xml:space="preserve"> </w:t>
      </w:r>
    </w:p>
    <w:p w14:paraId="02C7B27A" w14:textId="77777777" w:rsidR="00EA534E" w:rsidRPr="00ED7B55" w:rsidRDefault="00EA534E" w:rsidP="00EA534E">
      <w:pPr>
        <w:pStyle w:val="ListParagraph"/>
        <w:jc w:val="both"/>
        <w:rPr>
          <w:rFonts w:eastAsia="Times New Roman"/>
          <w:sz w:val="28"/>
          <w:szCs w:val="28"/>
        </w:rPr>
      </w:pPr>
    </w:p>
    <w:p w14:paraId="51F78BED" w14:textId="5FA0F2B2" w:rsidR="00E16FA9" w:rsidRPr="00ED7B55" w:rsidRDefault="00862952" w:rsidP="00862952">
      <w:pPr>
        <w:pStyle w:val="Title"/>
        <w:spacing w:after="0"/>
        <w:contextualSpacing w:val="0"/>
        <w:jc w:val="both"/>
        <w:rPr>
          <w:rFonts w:ascii="Calibri" w:hAnsi="Calibri" w:cs="Calibri"/>
          <w:bCs/>
          <w:sz w:val="28"/>
          <w:szCs w:val="28"/>
          <w:lang w:val="en-GB"/>
        </w:rPr>
      </w:pPr>
      <w:r w:rsidRPr="00ED7B55">
        <w:rPr>
          <w:rFonts w:ascii="Calibri" w:hAnsi="Calibri" w:cs="Calibri"/>
          <w:bCs/>
          <w:sz w:val="28"/>
          <w:szCs w:val="28"/>
          <w:lang w:val="en-GB"/>
        </w:rPr>
        <w:t xml:space="preserve">Your </w:t>
      </w:r>
      <w:r w:rsidR="00A1008C" w:rsidRPr="00ED7B55">
        <w:rPr>
          <w:rFonts w:ascii="Calibri" w:hAnsi="Calibri" w:cs="Calibri"/>
          <w:bCs/>
          <w:sz w:val="28"/>
          <w:szCs w:val="28"/>
          <w:lang w:val="en-GB"/>
        </w:rPr>
        <w:t xml:space="preserve">completed </w:t>
      </w:r>
      <w:r w:rsidRPr="00ED7B55">
        <w:rPr>
          <w:rFonts w:ascii="Calibri" w:hAnsi="Calibri" w:cs="Calibri"/>
          <w:bCs/>
          <w:sz w:val="28"/>
          <w:szCs w:val="28"/>
          <w:lang w:val="en-GB"/>
        </w:rPr>
        <w:t xml:space="preserve">reflection should be submitted to the facilitators who will review it. </w:t>
      </w:r>
    </w:p>
    <w:p w14:paraId="7B4F5792" w14:textId="088AA5B0" w:rsidR="00E16FA9" w:rsidRPr="00ED7B55" w:rsidRDefault="00E16FA9" w:rsidP="00862952">
      <w:pPr>
        <w:pStyle w:val="Title"/>
        <w:spacing w:after="0"/>
        <w:contextualSpacing w:val="0"/>
        <w:jc w:val="both"/>
        <w:rPr>
          <w:rFonts w:ascii="Calibri" w:hAnsi="Calibri" w:cs="Calibri"/>
          <w:bCs/>
          <w:sz w:val="28"/>
          <w:szCs w:val="28"/>
          <w:lang w:val="en-GB"/>
        </w:rPr>
      </w:pPr>
      <w:r w:rsidRPr="00ED7B55">
        <w:rPr>
          <w:rFonts w:ascii="Calibri" w:hAnsi="Calibri" w:cs="Calibri"/>
          <w:bCs/>
          <w:sz w:val="28"/>
          <w:szCs w:val="28"/>
          <w:lang w:val="en-GB"/>
        </w:rPr>
        <w:t>You can:</w:t>
      </w:r>
    </w:p>
    <w:p w14:paraId="69BF9833" w14:textId="14AA754C" w:rsidR="00A1008C" w:rsidRPr="00ED7B55" w:rsidRDefault="00E16FA9" w:rsidP="00A1008C">
      <w:pPr>
        <w:pStyle w:val="Title"/>
        <w:numPr>
          <w:ilvl w:val="0"/>
          <w:numId w:val="24"/>
        </w:numPr>
        <w:spacing w:after="0"/>
        <w:contextualSpacing w:val="0"/>
        <w:rPr>
          <w:rFonts w:ascii="Calibri" w:hAnsi="Calibri" w:cs="Calibri"/>
          <w:bCs/>
          <w:sz w:val="28"/>
          <w:szCs w:val="28"/>
          <w:lang w:val="en-GB"/>
        </w:rPr>
      </w:pPr>
      <w:r w:rsidRPr="00ED7B55">
        <w:rPr>
          <w:rFonts w:ascii="Calibri" w:hAnsi="Calibri" w:cs="Calibri"/>
          <w:bCs/>
          <w:sz w:val="28"/>
          <w:szCs w:val="28"/>
          <w:lang w:val="en-GB"/>
        </w:rPr>
        <w:t xml:space="preserve">Type your reflection into a word </w:t>
      </w:r>
      <w:proofErr w:type="gramStart"/>
      <w:r w:rsidRPr="00ED7B55">
        <w:rPr>
          <w:rFonts w:ascii="Calibri" w:hAnsi="Calibri" w:cs="Calibri"/>
          <w:bCs/>
          <w:sz w:val="28"/>
          <w:szCs w:val="28"/>
          <w:lang w:val="en-GB"/>
        </w:rPr>
        <w:t>document</w:t>
      </w:r>
      <w:proofErr w:type="gramEnd"/>
      <w:r w:rsidRPr="00ED7B55">
        <w:rPr>
          <w:rFonts w:ascii="Calibri" w:hAnsi="Calibri" w:cs="Calibri"/>
          <w:bCs/>
          <w:sz w:val="28"/>
          <w:szCs w:val="28"/>
          <w:lang w:val="en-GB"/>
        </w:rPr>
        <w:t xml:space="preserve"> </w:t>
      </w:r>
      <w:r w:rsidR="00A1008C" w:rsidRPr="00ED7B55">
        <w:rPr>
          <w:rFonts w:ascii="Calibri" w:hAnsi="Calibri" w:cs="Calibri"/>
          <w:bCs/>
          <w:sz w:val="28"/>
          <w:szCs w:val="28"/>
          <w:lang w:val="en-GB"/>
        </w:rPr>
        <w:t xml:space="preserve"> </w:t>
      </w:r>
    </w:p>
    <w:p w14:paraId="3EA9C86F" w14:textId="28383B27" w:rsidR="00E16FA9" w:rsidRPr="00ED7B55" w:rsidRDefault="00E16FA9" w:rsidP="00E16FA9">
      <w:pPr>
        <w:pStyle w:val="Title"/>
        <w:numPr>
          <w:ilvl w:val="0"/>
          <w:numId w:val="24"/>
        </w:numPr>
        <w:spacing w:after="0"/>
        <w:contextualSpacing w:val="0"/>
        <w:rPr>
          <w:rFonts w:ascii="Calibri" w:hAnsi="Calibri" w:cs="Calibri"/>
          <w:bCs/>
          <w:sz w:val="28"/>
          <w:szCs w:val="28"/>
          <w:lang w:val="en-GB"/>
        </w:rPr>
      </w:pPr>
      <w:r w:rsidRPr="00ED7B55">
        <w:rPr>
          <w:rFonts w:ascii="Calibri" w:hAnsi="Calibri" w:cs="Calibri"/>
          <w:bCs/>
          <w:sz w:val="28"/>
          <w:szCs w:val="28"/>
          <w:lang w:val="en-GB"/>
        </w:rPr>
        <w:t xml:space="preserve">Type your reflection directly into the body of an </w:t>
      </w:r>
      <w:proofErr w:type="gramStart"/>
      <w:r w:rsidRPr="00ED7B55">
        <w:rPr>
          <w:rFonts w:ascii="Calibri" w:hAnsi="Calibri" w:cs="Calibri"/>
          <w:bCs/>
          <w:sz w:val="28"/>
          <w:szCs w:val="28"/>
          <w:lang w:val="en-GB"/>
        </w:rPr>
        <w:t>email</w:t>
      </w:r>
      <w:proofErr w:type="gramEnd"/>
      <w:r w:rsidRPr="00ED7B55">
        <w:rPr>
          <w:rFonts w:ascii="Calibri" w:hAnsi="Calibri" w:cs="Calibri"/>
          <w:bCs/>
          <w:sz w:val="28"/>
          <w:szCs w:val="28"/>
          <w:lang w:val="en-GB"/>
        </w:rPr>
        <w:t xml:space="preserve"> </w:t>
      </w:r>
    </w:p>
    <w:p w14:paraId="7F87D1EE" w14:textId="32ECF04B" w:rsidR="00E16FA9" w:rsidRPr="00ED7B55" w:rsidRDefault="00E16FA9" w:rsidP="00E16FA9">
      <w:pPr>
        <w:pStyle w:val="Title"/>
        <w:numPr>
          <w:ilvl w:val="0"/>
          <w:numId w:val="24"/>
        </w:numPr>
        <w:spacing w:after="0"/>
        <w:contextualSpacing w:val="0"/>
        <w:rPr>
          <w:rFonts w:ascii="Calibri" w:hAnsi="Calibri" w:cs="Calibri"/>
          <w:bCs/>
          <w:sz w:val="28"/>
          <w:szCs w:val="28"/>
          <w:lang w:val="en-GB"/>
        </w:rPr>
      </w:pPr>
      <w:r w:rsidRPr="00ED7B55">
        <w:rPr>
          <w:rFonts w:ascii="Calibri" w:hAnsi="Calibri" w:cs="Calibri"/>
          <w:bCs/>
          <w:sz w:val="28"/>
          <w:szCs w:val="28"/>
          <w:lang w:val="en-GB"/>
        </w:rPr>
        <w:t xml:space="preserve">Write your reflection by hand and take a photo/scan of the </w:t>
      </w:r>
      <w:proofErr w:type="gramStart"/>
      <w:r w:rsidRPr="00ED7B55">
        <w:rPr>
          <w:rFonts w:ascii="Calibri" w:hAnsi="Calibri" w:cs="Calibri"/>
          <w:bCs/>
          <w:sz w:val="28"/>
          <w:szCs w:val="28"/>
          <w:lang w:val="en-GB"/>
        </w:rPr>
        <w:t>paper</w:t>
      </w:r>
      <w:proofErr w:type="gramEnd"/>
    </w:p>
    <w:p w14:paraId="7C84AA6A" w14:textId="77777777" w:rsidR="00E16FA9" w:rsidRPr="00ED7B55" w:rsidRDefault="00E16FA9" w:rsidP="00E16FA9">
      <w:pPr>
        <w:pStyle w:val="Title"/>
        <w:spacing w:after="0"/>
        <w:contextualSpacing w:val="0"/>
        <w:rPr>
          <w:rFonts w:ascii="Calibri" w:hAnsi="Calibri" w:cs="Calibri"/>
          <w:bCs/>
          <w:sz w:val="28"/>
          <w:szCs w:val="28"/>
          <w:lang w:val="en-GB"/>
        </w:rPr>
      </w:pPr>
    </w:p>
    <w:p w14:paraId="26F1B940" w14:textId="4DB68D16" w:rsidR="00E16FA9" w:rsidRDefault="00E16FA9" w:rsidP="00E16FA9">
      <w:pPr>
        <w:pStyle w:val="Title"/>
        <w:spacing w:after="0"/>
        <w:contextualSpacing w:val="0"/>
        <w:rPr>
          <w:rFonts w:ascii="Calibri" w:hAnsi="Calibri" w:cs="Calibri"/>
          <w:bCs/>
          <w:sz w:val="28"/>
          <w:szCs w:val="28"/>
          <w:lang w:val="en-GB"/>
        </w:rPr>
      </w:pPr>
      <w:r w:rsidRPr="00ED7B55">
        <w:rPr>
          <w:rFonts w:ascii="Calibri" w:hAnsi="Calibri" w:cs="Calibri"/>
          <w:bCs/>
          <w:sz w:val="28"/>
          <w:szCs w:val="28"/>
          <w:lang w:val="en-GB"/>
        </w:rPr>
        <w:t xml:space="preserve">Attaching any documents or photos, email your submission to: </w:t>
      </w:r>
      <w:hyperlink r:id="rId11" w:history="1">
        <w:r w:rsidRPr="00ED7B55">
          <w:rPr>
            <w:rStyle w:val="Hyperlink"/>
            <w:rFonts w:ascii="Calibri" w:hAnsi="Calibri" w:cs="Calibri"/>
            <w:bCs/>
            <w:sz w:val="28"/>
            <w:szCs w:val="28"/>
            <w:lang w:val="en-GB"/>
          </w:rPr>
          <w:t>training.safeguarding@bathwells.anglican.org</w:t>
        </w:r>
      </w:hyperlink>
      <w:r>
        <w:rPr>
          <w:rFonts w:ascii="Calibri" w:hAnsi="Calibri" w:cs="Calibri"/>
          <w:bCs/>
          <w:sz w:val="28"/>
          <w:szCs w:val="28"/>
          <w:lang w:val="en-GB"/>
        </w:rPr>
        <w:t xml:space="preserve"> </w:t>
      </w:r>
    </w:p>
    <w:p w14:paraId="547133A7" w14:textId="77777777" w:rsidR="00E16FA9" w:rsidRDefault="00E16FA9" w:rsidP="00862952">
      <w:pPr>
        <w:pStyle w:val="Title"/>
        <w:spacing w:after="0"/>
        <w:contextualSpacing w:val="0"/>
        <w:jc w:val="both"/>
        <w:rPr>
          <w:rFonts w:ascii="Calibri" w:hAnsi="Calibri" w:cs="Calibri"/>
          <w:bCs/>
          <w:sz w:val="28"/>
          <w:szCs w:val="28"/>
          <w:lang w:val="en-GB"/>
        </w:rPr>
      </w:pPr>
    </w:p>
    <w:p w14:paraId="21638591" w14:textId="419CC4E1" w:rsidR="00862952" w:rsidRPr="00862952" w:rsidRDefault="00E16FA9" w:rsidP="00862952">
      <w:pPr>
        <w:pStyle w:val="Title"/>
        <w:spacing w:after="0"/>
        <w:contextualSpacing w:val="0"/>
        <w:jc w:val="both"/>
        <w:rPr>
          <w:rFonts w:ascii="Calibri" w:hAnsi="Calibri" w:cs="Calibri"/>
          <w:bCs/>
          <w:sz w:val="28"/>
          <w:szCs w:val="28"/>
          <w:lang w:val="en-GB"/>
        </w:rPr>
      </w:pPr>
      <w:r>
        <w:rPr>
          <w:rFonts w:ascii="Calibri" w:hAnsi="Calibri" w:cs="Calibri"/>
          <w:bCs/>
          <w:sz w:val="28"/>
          <w:szCs w:val="28"/>
          <w:lang w:val="en-GB"/>
        </w:rPr>
        <w:t>Once the</w:t>
      </w:r>
      <w:r w:rsidR="00862952" w:rsidRPr="00862952">
        <w:rPr>
          <w:rFonts w:ascii="Calibri" w:hAnsi="Calibri" w:cs="Calibri"/>
          <w:bCs/>
          <w:sz w:val="28"/>
          <w:szCs w:val="28"/>
          <w:lang w:val="en-GB"/>
        </w:rPr>
        <w:t xml:space="preserve"> facilitators have received the completed reflection</w:t>
      </w:r>
      <w:r>
        <w:rPr>
          <w:rFonts w:ascii="Calibri" w:hAnsi="Calibri" w:cs="Calibri"/>
          <w:bCs/>
          <w:sz w:val="28"/>
          <w:szCs w:val="28"/>
          <w:lang w:val="en-GB"/>
        </w:rPr>
        <w:t xml:space="preserve">, </w:t>
      </w:r>
      <w:r w:rsidR="00862952" w:rsidRPr="00862952">
        <w:rPr>
          <w:rFonts w:ascii="Calibri" w:hAnsi="Calibri" w:cs="Calibri"/>
          <w:bCs/>
          <w:sz w:val="28"/>
          <w:szCs w:val="28"/>
          <w:lang w:val="en-GB"/>
        </w:rPr>
        <w:t>the certificate of completion for this pathway will be issued</w:t>
      </w:r>
      <w:r>
        <w:rPr>
          <w:rFonts w:ascii="Calibri" w:hAnsi="Calibri" w:cs="Calibri"/>
          <w:bCs/>
          <w:sz w:val="28"/>
          <w:szCs w:val="28"/>
          <w:lang w:val="en-GB"/>
        </w:rPr>
        <w:t>.</w:t>
      </w:r>
    </w:p>
    <w:p w14:paraId="0207D915" w14:textId="77777777" w:rsidR="00862952" w:rsidRDefault="00862952" w:rsidP="00862952">
      <w:pPr>
        <w:rPr>
          <w:rFonts w:cstheme="minorHAnsi"/>
          <w:b/>
          <w:bCs/>
          <w:sz w:val="28"/>
          <w:szCs w:val="28"/>
          <w:u w:val="single"/>
        </w:rPr>
      </w:pPr>
      <w:r>
        <w:rPr>
          <w:rFonts w:cstheme="minorHAnsi"/>
          <w:b/>
          <w:bCs/>
          <w:sz w:val="28"/>
          <w:szCs w:val="28"/>
          <w:u w:val="single"/>
        </w:rPr>
        <w:br w:type="page"/>
      </w:r>
    </w:p>
    <w:p w14:paraId="124D8BAB" w14:textId="33B73E4A" w:rsidR="00862952" w:rsidRPr="00862952" w:rsidRDefault="00862952" w:rsidP="00862952">
      <w:pPr>
        <w:jc w:val="center"/>
        <w:rPr>
          <w:rFonts w:cstheme="minorHAnsi"/>
          <w:b/>
          <w:bCs/>
          <w:sz w:val="28"/>
          <w:szCs w:val="28"/>
          <w:u w:val="single"/>
        </w:rPr>
      </w:pPr>
      <w:proofErr w:type="spellStart"/>
      <w:r w:rsidRPr="00862952">
        <w:rPr>
          <w:rFonts w:cstheme="minorHAnsi"/>
          <w:b/>
          <w:bCs/>
          <w:sz w:val="28"/>
          <w:szCs w:val="28"/>
          <w:u w:val="single"/>
        </w:rPr>
        <w:lastRenderedPageBreak/>
        <w:t>PtO</w:t>
      </w:r>
      <w:proofErr w:type="spellEnd"/>
      <w:r w:rsidRPr="00862952">
        <w:rPr>
          <w:rFonts w:cstheme="minorHAnsi"/>
          <w:b/>
          <w:bCs/>
          <w:sz w:val="28"/>
          <w:szCs w:val="28"/>
          <w:u w:val="single"/>
        </w:rPr>
        <w:t xml:space="preserve"> Safeguarding Pathway - Self-reflection </w:t>
      </w:r>
    </w:p>
    <w:p w14:paraId="43F3EC84" w14:textId="2850D923" w:rsidR="00862952" w:rsidRPr="00862952" w:rsidRDefault="00862952" w:rsidP="00862952">
      <w:pPr>
        <w:rPr>
          <w:rFonts w:ascii="Calibri" w:hAnsi="Calibri" w:cs="Calibri"/>
          <w:color w:val="D0CECE" w:themeColor="background2" w:themeShade="E6"/>
          <w:sz w:val="28"/>
          <w:szCs w:val="28"/>
        </w:rPr>
      </w:pPr>
      <w:r w:rsidRPr="00862952">
        <w:rPr>
          <w:rFonts w:ascii="Calibri" w:hAnsi="Calibri" w:cs="Calibri"/>
          <w:sz w:val="28"/>
          <w:szCs w:val="28"/>
        </w:rPr>
        <w:t>Your name:</w:t>
      </w:r>
      <w:r w:rsidRPr="00862952">
        <w:rPr>
          <w:rFonts w:ascii="Calibri" w:hAnsi="Calibri" w:cs="Calibri"/>
          <w:sz w:val="28"/>
          <w:szCs w:val="28"/>
        </w:rPr>
        <w:tab/>
      </w:r>
      <w:r w:rsidRPr="00862952">
        <w:rPr>
          <w:rFonts w:ascii="Calibri" w:hAnsi="Calibri" w:cs="Calibri"/>
          <w:sz w:val="28"/>
          <w:szCs w:val="28"/>
        </w:rPr>
        <w:tab/>
      </w:r>
      <w:r w:rsidRPr="00862952">
        <w:rPr>
          <w:rFonts w:ascii="Calibri" w:hAnsi="Calibri" w:cs="Calibri"/>
          <w:sz w:val="28"/>
          <w:szCs w:val="28"/>
        </w:rPr>
        <w:tab/>
      </w:r>
      <w:r w:rsidRPr="00862952">
        <w:rPr>
          <w:rFonts w:ascii="Calibri" w:hAnsi="Calibri" w:cs="Calibri"/>
          <w:sz w:val="28"/>
          <w:szCs w:val="28"/>
        </w:rPr>
        <w:tab/>
      </w:r>
      <w:r w:rsidR="00E16FA9">
        <w:rPr>
          <w:rFonts w:ascii="Calibri" w:hAnsi="Calibri" w:cs="Calibri"/>
          <w:sz w:val="28"/>
          <w:szCs w:val="28"/>
        </w:rPr>
        <w:tab/>
      </w:r>
      <w:r w:rsidRPr="00862952">
        <w:rPr>
          <w:rFonts w:ascii="Calibri" w:hAnsi="Calibri" w:cs="Calibri"/>
          <w:sz w:val="28"/>
          <w:szCs w:val="28"/>
        </w:rPr>
        <w:t xml:space="preserve">Location: </w:t>
      </w:r>
    </w:p>
    <w:p w14:paraId="7FC56E84" w14:textId="40A6D0DB" w:rsidR="00862952" w:rsidRPr="00862952" w:rsidRDefault="00E16FA9" w:rsidP="00862952">
      <w:pPr>
        <w:rPr>
          <w:rFonts w:ascii="Calibri" w:hAnsi="Calibri" w:cs="Calibri"/>
          <w:sz w:val="28"/>
          <w:szCs w:val="28"/>
        </w:rPr>
      </w:pPr>
      <w:r>
        <w:rPr>
          <w:rFonts w:ascii="Calibri" w:hAnsi="Calibri" w:cs="Calibri"/>
          <w:sz w:val="28"/>
          <w:szCs w:val="28"/>
        </w:rPr>
        <w:t>Date of Course:</w:t>
      </w:r>
      <w:r w:rsidR="00862952" w:rsidRPr="00862952">
        <w:rPr>
          <w:rFonts w:ascii="Calibri" w:hAnsi="Calibri" w:cs="Calibri"/>
          <w:color w:val="D0CECE" w:themeColor="background2" w:themeShade="E6"/>
          <w:sz w:val="28"/>
          <w:szCs w:val="28"/>
        </w:rPr>
        <w:t xml:space="preserve"> </w:t>
      </w:r>
      <w:r w:rsidR="00862952" w:rsidRPr="00862952">
        <w:rPr>
          <w:rFonts w:ascii="Calibri" w:hAnsi="Calibri" w:cs="Calibri"/>
          <w:color w:val="D0CECE" w:themeColor="background2" w:themeShade="E6"/>
          <w:sz w:val="28"/>
          <w:szCs w:val="28"/>
        </w:rPr>
        <w:tab/>
      </w:r>
      <w:r w:rsidR="00862952" w:rsidRPr="00862952">
        <w:rPr>
          <w:rFonts w:ascii="Calibri" w:hAnsi="Calibri" w:cs="Calibri"/>
          <w:color w:val="D0CECE" w:themeColor="background2" w:themeShade="E6"/>
          <w:sz w:val="28"/>
          <w:szCs w:val="28"/>
        </w:rPr>
        <w:tab/>
      </w:r>
      <w:r w:rsidR="00862952" w:rsidRPr="00862952">
        <w:rPr>
          <w:rFonts w:ascii="Calibri" w:hAnsi="Calibri" w:cs="Calibri"/>
          <w:color w:val="D0CECE" w:themeColor="background2" w:themeShade="E6"/>
          <w:sz w:val="28"/>
          <w:szCs w:val="28"/>
        </w:rPr>
        <w:tab/>
      </w:r>
      <w:r w:rsidR="00862952" w:rsidRPr="00862952">
        <w:rPr>
          <w:rFonts w:ascii="Calibri" w:hAnsi="Calibri" w:cs="Calibri"/>
          <w:color w:val="D0CECE" w:themeColor="background2" w:themeShade="E6"/>
          <w:sz w:val="28"/>
          <w:szCs w:val="28"/>
        </w:rPr>
        <w:tab/>
      </w:r>
      <w:r w:rsidR="00862952" w:rsidRPr="00862952">
        <w:rPr>
          <w:rFonts w:ascii="Calibri" w:hAnsi="Calibri" w:cs="Calibri"/>
          <w:sz w:val="28"/>
          <w:szCs w:val="28"/>
        </w:rPr>
        <w:t xml:space="preserve">Date: </w:t>
      </w:r>
      <w:r w:rsidR="00862952" w:rsidRPr="00862952">
        <w:rPr>
          <w:rFonts w:ascii="Calibri" w:hAnsi="Calibri" w:cs="Calibri"/>
          <w:color w:val="D0CECE" w:themeColor="background2" w:themeShade="E6"/>
          <w:sz w:val="28"/>
          <w:szCs w:val="28"/>
        </w:rPr>
        <w:t xml:space="preserve"> </w:t>
      </w:r>
    </w:p>
    <w:p w14:paraId="542DC187" w14:textId="77777777" w:rsidR="00862952" w:rsidRPr="00862952" w:rsidRDefault="00862952" w:rsidP="00862952">
      <w:pPr>
        <w:spacing w:line="240" w:lineRule="auto"/>
        <w:jc w:val="both"/>
        <w:rPr>
          <w:rFonts w:ascii="Calibri" w:hAnsi="Calibri" w:cs="Calibri"/>
          <w:sz w:val="28"/>
          <w:szCs w:val="28"/>
        </w:rPr>
      </w:pPr>
    </w:p>
    <w:p w14:paraId="7A663061" w14:textId="77777777" w:rsidR="00862952" w:rsidRPr="00862952" w:rsidRDefault="00862952" w:rsidP="00862952">
      <w:pPr>
        <w:spacing w:line="240" w:lineRule="auto"/>
        <w:jc w:val="both"/>
        <w:rPr>
          <w:rFonts w:ascii="Calibri" w:hAnsi="Calibri" w:cs="Calibri"/>
          <w:sz w:val="28"/>
          <w:szCs w:val="28"/>
        </w:rPr>
      </w:pPr>
      <w:r w:rsidRPr="00862952">
        <w:rPr>
          <w:rFonts w:ascii="Calibri" w:hAnsi="Calibri" w:cs="Calibri"/>
          <w:sz w:val="28"/>
          <w:szCs w:val="28"/>
        </w:rPr>
        <w:t>As a Church, we consider it important that our leaders maintain the necessary knowledge, attitudes, and skills to safeguard and protect children, young people, and vulnerable adults. Also, to understand safeguarding as a theological imperative, rooted in the nature and love of God and demonstrated in behaviours, attitudes and language that give equal value to all.</w:t>
      </w:r>
    </w:p>
    <w:p w14:paraId="3D5AFF5C" w14:textId="77777777" w:rsidR="00862952" w:rsidRPr="00862952" w:rsidRDefault="00862952" w:rsidP="00862952">
      <w:pPr>
        <w:jc w:val="both"/>
        <w:rPr>
          <w:rFonts w:ascii="Calibri" w:hAnsi="Calibri" w:cs="Calibri"/>
          <w:color w:val="FF0000"/>
          <w:sz w:val="28"/>
          <w:szCs w:val="28"/>
        </w:rPr>
      </w:pPr>
      <w:r w:rsidRPr="00862952">
        <w:rPr>
          <w:rFonts w:ascii="Calibri" w:hAnsi="Calibri" w:cs="Calibri"/>
          <w:sz w:val="28"/>
          <w:szCs w:val="28"/>
        </w:rPr>
        <w:t xml:space="preserve">The overall aim is for the Church to bring about a shift in our relationship with safeguarding, whereby guarding the safety of others flows from the very core of all our behaviours - where safeguarding is more than about ticking a box and is integral to all that we do. </w:t>
      </w:r>
    </w:p>
    <w:p w14:paraId="67034BA7" w14:textId="77777777" w:rsidR="00862952" w:rsidRPr="00862952" w:rsidRDefault="00862952" w:rsidP="00862952">
      <w:pPr>
        <w:rPr>
          <w:rFonts w:ascii="Calibri" w:hAnsi="Calibri" w:cs="Calibri"/>
          <w:sz w:val="28"/>
          <w:szCs w:val="28"/>
        </w:rPr>
      </w:pPr>
    </w:p>
    <w:p w14:paraId="047A40B4" w14:textId="77777777" w:rsidR="00862952" w:rsidRPr="00862952" w:rsidRDefault="00862952" w:rsidP="00862952">
      <w:pPr>
        <w:rPr>
          <w:rFonts w:ascii="Calibri" w:hAnsi="Calibri" w:cs="Calibri"/>
          <w:b/>
          <w:bCs/>
          <w:sz w:val="28"/>
          <w:szCs w:val="28"/>
        </w:rPr>
      </w:pPr>
      <w:r w:rsidRPr="00862952">
        <w:rPr>
          <w:rFonts w:ascii="Calibri" w:hAnsi="Calibri" w:cs="Calibri"/>
          <w:b/>
          <w:bCs/>
          <w:sz w:val="28"/>
          <w:szCs w:val="28"/>
        </w:rPr>
        <w:t>Self-Reflection</w:t>
      </w:r>
    </w:p>
    <w:p w14:paraId="6110F69B" w14:textId="77777777" w:rsidR="00862952" w:rsidRDefault="00862952" w:rsidP="00862952">
      <w:pPr>
        <w:rPr>
          <w:rFonts w:ascii="Calibri" w:hAnsi="Calibri" w:cs="Calibri"/>
          <w:sz w:val="28"/>
          <w:szCs w:val="28"/>
        </w:rPr>
      </w:pPr>
      <w:r w:rsidRPr="00862952">
        <w:rPr>
          <w:rFonts w:ascii="Calibri" w:hAnsi="Calibri" w:cs="Calibri"/>
          <w:sz w:val="28"/>
          <w:szCs w:val="28"/>
        </w:rPr>
        <w:t xml:space="preserve">Having now completed the </w:t>
      </w:r>
      <w:proofErr w:type="spellStart"/>
      <w:r w:rsidRPr="00862952">
        <w:rPr>
          <w:rFonts w:ascii="Calibri" w:hAnsi="Calibri" w:cs="Calibri"/>
          <w:sz w:val="28"/>
          <w:szCs w:val="28"/>
        </w:rPr>
        <w:t>PtO</w:t>
      </w:r>
      <w:proofErr w:type="spellEnd"/>
      <w:r w:rsidRPr="00862952">
        <w:rPr>
          <w:rFonts w:ascii="Calibri" w:hAnsi="Calibri" w:cs="Calibri"/>
          <w:sz w:val="28"/>
          <w:szCs w:val="28"/>
        </w:rPr>
        <w:t xml:space="preserve"> Safeguarding Pathway please reflect on your learning from the sessions and its integration in your practice. </w:t>
      </w:r>
    </w:p>
    <w:p w14:paraId="25DE4BDB" w14:textId="77777777" w:rsidR="00862952" w:rsidRPr="00862952" w:rsidRDefault="00862952" w:rsidP="00862952">
      <w:pPr>
        <w:rPr>
          <w:rFonts w:ascii="Calibri" w:hAnsi="Calibri" w:cs="Calibri"/>
          <w:sz w:val="28"/>
          <w:szCs w:val="28"/>
        </w:rPr>
      </w:pPr>
    </w:p>
    <w:p w14:paraId="62D18182" w14:textId="77777777" w:rsidR="00862952" w:rsidRPr="00862952" w:rsidRDefault="00862952" w:rsidP="00862952">
      <w:pPr>
        <w:pStyle w:val="ListParagraph"/>
        <w:numPr>
          <w:ilvl w:val="0"/>
          <w:numId w:val="21"/>
        </w:numPr>
        <w:spacing w:line="256" w:lineRule="auto"/>
        <w:rPr>
          <w:rFonts w:ascii="Calibri" w:hAnsi="Calibri" w:cs="Calibri"/>
          <w:sz w:val="28"/>
          <w:szCs w:val="28"/>
        </w:rPr>
      </w:pPr>
      <w:r w:rsidRPr="00862952">
        <w:rPr>
          <w:rFonts w:ascii="Calibri" w:hAnsi="Calibri" w:cs="Calibri"/>
          <w:sz w:val="28"/>
          <w:szCs w:val="28"/>
        </w:rPr>
        <w:t>What difference have I noticed in myself in my approach to safeguarding? (e.g., knowledge, attitude, language, importance/integration within my work)</w:t>
      </w:r>
    </w:p>
    <w:p w14:paraId="1A6232F8" w14:textId="77777777" w:rsidR="00862952" w:rsidRPr="00862952" w:rsidRDefault="00862952" w:rsidP="00862952">
      <w:pPr>
        <w:spacing w:line="256" w:lineRule="auto"/>
        <w:rPr>
          <w:rFonts w:ascii="Calibri" w:hAnsi="Calibri" w:cs="Calibri"/>
          <w:sz w:val="28"/>
          <w:szCs w:val="28"/>
        </w:rPr>
      </w:pPr>
    </w:p>
    <w:p w14:paraId="444A064C" w14:textId="77777777" w:rsidR="00862952" w:rsidRDefault="00862952" w:rsidP="00862952">
      <w:pPr>
        <w:spacing w:line="256" w:lineRule="auto"/>
        <w:rPr>
          <w:rFonts w:ascii="Calibri" w:hAnsi="Calibri" w:cs="Calibri"/>
          <w:sz w:val="28"/>
          <w:szCs w:val="28"/>
        </w:rPr>
      </w:pPr>
    </w:p>
    <w:p w14:paraId="0CE0E08E" w14:textId="77777777" w:rsidR="00862952" w:rsidRDefault="00862952" w:rsidP="00862952">
      <w:pPr>
        <w:spacing w:line="256" w:lineRule="auto"/>
        <w:rPr>
          <w:rFonts w:ascii="Calibri" w:hAnsi="Calibri" w:cs="Calibri"/>
          <w:sz w:val="28"/>
          <w:szCs w:val="28"/>
        </w:rPr>
      </w:pPr>
    </w:p>
    <w:p w14:paraId="4220B76D" w14:textId="77777777" w:rsidR="00862952" w:rsidRDefault="00862952" w:rsidP="00862952">
      <w:pPr>
        <w:spacing w:line="256" w:lineRule="auto"/>
        <w:rPr>
          <w:rFonts w:ascii="Calibri" w:hAnsi="Calibri" w:cs="Calibri"/>
          <w:sz w:val="28"/>
          <w:szCs w:val="28"/>
        </w:rPr>
      </w:pPr>
    </w:p>
    <w:p w14:paraId="65D57859" w14:textId="77777777" w:rsidR="00862952" w:rsidRPr="00862952" w:rsidRDefault="00862952" w:rsidP="00862952">
      <w:pPr>
        <w:spacing w:line="256" w:lineRule="auto"/>
        <w:rPr>
          <w:rFonts w:ascii="Calibri" w:hAnsi="Calibri" w:cs="Calibri"/>
          <w:sz w:val="28"/>
          <w:szCs w:val="28"/>
        </w:rPr>
      </w:pPr>
    </w:p>
    <w:p w14:paraId="66E05FE8" w14:textId="77777777" w:rsidR="00862952" w:rsidRPr="00862952" w:rsidRDefault="00862952" w:rsidP="00862952">
      <w:pPr>
        <w:spacing w:line="256" w:lineRule="auto"/>
        <w:rPr>
          <w:rFonts w:ascii="Calibri" w:hAnsi="Calibri" w:cs="Calibri"/>
          <w:sz w:val="28"/>
          <w:szCs w:val="28"/>
        </w:rPr>
      </w:pPr>
    </w:p>
    <w:p w14:paraId="48CC405D" w14:textId="77777777" w:rsidR="00862952" w:rsidRPr="00862952" w:rsidRDefault="00862952" w:rsidP="00862952">
      <w:pPr>
        <w:pStyle w:val="ListParagraph"/>
        <w:ind w:left="360"/>
        <w:rPr>
          <w:rFonts w:ascii="Calibri" w:hAnsi="Calibri" w:cs="Calibri"/>
          <w:sz w:val="28"/>
          <w:szCs w:val="28"/>
        </w:rPr>
      </w:pPr>
    </w:p>
    <w:p w14:paraId="5ECE1E01" w14:textId="77777777" w:rsidR="00862952" w:rsidRPr="00862952" w:rsidRDefault="00862952" w:rsidP="00862952">
      <w:pPr>
        <w:pStyle w:val="ListParagraph"/>
        <w:numPr>
          <w:ilvl w:val="0"/>
          <w:numId w:val="21"/>
        </w:numPr>
        <w:spacing w:line="240" w:lineRule="auto"/>
        <w:rPr>
          <w:rFonts w:ascii="Calibri" w:hAnsi="Calibri" w:cs="Calibri"/>
          <w:sz w:val="28"/>
          <w:szCs w:val="28"/>
        </w:rPr>
      </w:pPr>
      <w:r w:rsidRPr="00862952">
        <w:rPr>
          <w:rFonts w:ascii="Calibri" w:hAnsi="Calibri" w:cs="Calibri"/>
          <w:sz w:val="28"/>
          <w:szCs w:val="28"/>
        </w:rPr>
        <w:lastRenderedPageBreak/>
        <w:t xml:space="preserve">What opportunity do I have, or could use, to create a healthy church community? </w:t>
      </w:r>
    </w:p>
    <w:p w14:paraId="2461ED9F" w14:textId="77777777" w:rsidR="00862952" w:rsidRPr="00862952" w:rsidRDefault="00862952" w:rsidP="00862952">
      <w:pPr>
        <w:rPr>
          <w:rFonts w:ascii="Calibri" w:hAnsi="Calibri" w:cs="Calibri"/>
          <w:sz w:val="28"/>
          <w:szCs w:val="28"/>
        </w:rPr>
      </w:pPr>
    </w:p>
    <w:p w14:paraId="5BE5BDC2" w14:textId="77777777" w:rsidR="00862952" w:rsidRPr="00862952" w:rsidRDefault="00862952" w:rsidP="00862952">
      <w:pPr>
        <w:rPr>
          <w:rFonts w:ascii="Calibri" w:hAnsi="Calibri" w:cs="Calibri"/>
          <w:sz w:val="28"/>
          <w:szCs w:val="28"/>
        </w:rPr>
      </w:pPr>
    </w:p>
    <w:p w14:paraId="17ADA2E1" w14:textId="77777777" w:rsidR="00862952" w:rsidRPr="00862952" w:rsidRDefault="00862952" w:rsidP="00862952">
      <w:pPr>
        <w:rPr>
          <w:rFonts w:ascii="Calibri" w:hAnsi="Calibri" w:cs="Calibri"/>
          <w:sz w:val="28"/>
          <w:szCs w:val="28"/>
        </w:rPr>
      </w:pPr>
    </w:p>
    <w:p w14:paraId="7B4E5EB0" w14:textId="77777777" w:rsidR="00862952" w:rsidRDefault="00862952" w:rsidP="00862952">
      <w:pPr>
        <w:rPr>
          <w:rFonts w:ascii="Calibri" w:hAnsi="Calibri" w:cs="Calibri"/>
          <w:sz w:val="28"/>
          <w:szCs w:val="28"/>
        </w:rPr>
      </w:pPr>
    </w:p>
    <w:p w14:paraId="70B5A5F1" w14:textId="77777777" w:rsidR="00862952" w:rsidRDefault="00862952" w:rsidP="00862952">
      <w:pPr>
        <w:rPr>
          <w:rFonts w:ascii="Calibri" w:hAnsi="Calibri" w:cs="Calibri"/>
          <w:sz w:val="28"/>
          <w:szCs w:val="28"/>
        </w:rPr>
      </w:pPr>
    </w:p>
    <w:p w14:paraId="78E76911" w14:textId="77777777" w:rsidR="00862952" w:rsidRDefault="00862952" w:rsidP="00862952">
      <w:pPr>
        <w:rPr>
          <w:rFonts w:ascii="Calibri" w:hAnsi="Calibri" w:cs="Calibri"/>
          <w:sz w:val="28"/>
          <w:szCs w:val="28"/>
        </w:rPr>
      </w:pPr>
    </w:p>
    <w:p w14:paraId="5A865628" w14:textId="77777777" w:rsidR="00862952" w:rsidRDefault="00862952" w:rsidP="00862952">
      <w:pPr>
        <w:rPr>
          <w:rFonts w:ascii="Calibri" w:hAnsi="Calibri" w:cs="Calibri"/>
          <w:sz w:val="28"/>
          <w:szCs w:val="28"/>
        </w:rPr>
      </w:pPr>
    </w:p>
    <w:p w14:paraId="2854282D" w14:textId="77777777" w:rsidR="00862952" w:rsidRDefault="00862952" w:rsidP="00862952">
      <w:pPr>
        <w:rPr>
          <w:rFonts w:ascii="Calibri" w:hAnsi="Calibri" w:cs="Calibri"/>
          <w:sz w:val="28"/>
          <w:szCs w:val="28"/>
        </w:rPr>
      </w:pPr>
    </w:p>
    <w:p w14:paraId="7B69799C" w14:textId="77777777" w:rsidR="00862952" w:rsidRDefault="00862952" w:rsidP="00862952">
      <w:pPr>
        <w:rPr>
          <w:rFonts w:ascii="Calibri" w:hAnsi="Calibri" w:cs="Calibri"/>
          <w:sz w:val="28"/>
          <w:szCs w:val="28"/>
        </w:rPr>
      </w:pPr>
    </w:p>
    <w:p w14:paraId="66F2D954" w14:textId="77777777" w:rsidR="00862952" w:rsidRPr="00862952" w:rsidRDefault="00862952" w:rsidP="00862952">
      <w:pPr>
        <w:rPr>
          <w:rFonts w:ascii="Calibri" w:hAnsi="Calibri" w:cs="Calibri"/>
          <w:sz w:val="28"/>
          <w:szCs w:val="28"/>
        </w:rPr>
      </w:pPr>
    </w:p>
    <w:p w14:paraId="089374AF" w14:textId="77777777" w:rsidR="00862952" w:rsidRPr="00862952" w:rsidRDefault="00862952" w:rsidP="00862952">
      <w:pPr>
        <w:pStyle w:val="ListParagraph"/>
        <w:numPr>
          <w:ilvl w:val="0"/>
          <w:numId w:val="21"/>
        </w:numPr>
        <w:tabs>
          <w:tab w:val="left" w:pos="1370"/>
        </w:tabs>
        <w:spacing w:line="240" w:lineRule="auto"/>
        <w:rPr>
          <w:rFonts w:ascii="Calibri" w:hAnsi="Calibri" w:cs="Calibri"/>
          <w:sz w:val="28"/>
          <w:szCs w:val="28"/>
        </w:rPr>
      </w:pPr>
      <w:r w:rsidRPr="00862952">
        <w:rPr>
          <w:rFonts w:ascii="Calibri" w:hAnsi="Calibri" w:cs="Calibri"/>
          <w:sz w:val="28"/>
          <w:szCs w:val="28"/>
        </w:rPr>
        <w:t>What would it look like for me to demonstrate behaviours that give equal value to all?</w:t>
      </w:r>
    </w:p>
    <w:p w14:paraId="1BF02309" w14:textId="77777777" w:rsidR="00862952" w:rsidRPr="00862952" w:rsidRDefault="00862952" w:rsidP="00862952">
      <w:pPr>
        <w:tabs>
          <w:tab w:val="left" w:pos="1370"/>
        </w:tabs>
        <w:rPr>
          <w:sz w:val="28"/>
          <w:szCs w:val="28"/>
        </w:rPr>
      </w:pPr>
    </w:p>
    <w:p w14:paraId="667CD25B" w14:textId="77777777" w:rsidR="00862952" w:rsidRDefault="00862952" w:rsidP="00862952">
      <w:pPr>
        <w:tabs>
          <w:tab w:val="left" w:pos="1370"/>
        </w:tabs>
        <w:rPr>
          <w:sz w:val="24"/>
          <w:szCs w:val="24"/>
        </w:rPr>
      </w:pPr>
    </w:p>
    <w:p w14:paraId="5D9ECED7" w14:textId="77777777" w:rsidR="00862952" w:rsidRDefault="00862952" w:rsidP="00862952">
      <w:pPr>
        <w:jc w:val="both"/>
        <w:rPr>
          <w:b/>
          <w:bCs/>
          <w:sz w:val="24"/>
          <w:szCs w:val="24"/>
        </w:rPr>
      </w:pPr>
    </w:p>
    <w:p w14:paraId="3071E985" w14:textId="77777777" w:rsidR="00862952" w:rsidRPr="00AF3371" w:rsidRDefault="00862952" w:rsidP="00862952">
      <w:pPr>
        <w:rPr>
          <w:rFonts w:ascii="Calibri" w:hAnsi="Calibri" w:cs="Calibri"/>
          <w:b/>
          <w:color w:val="000000" w:themeColor="text1"/>
          <w:sz w:val="32"/>
          <w:szCs w:val="32"/>
        </w:rPr>
      </w:pPr>
    </w:p>
    <w:p w14:paraId="14452177" w14:textId="0D88638E" w:rsidR="002E278D" w:rsidRPr="00F44A9D" w:rsidRDefault="002E278D" w:rsidP="00862952">
      <w:pPr>
        <w:rPr>
          <w:rStyle w:val="Hyperlink"/>
          <w:rFonts w:ascii="Calibri" w:hAnsi="Calibri" w:cs="Calibri"/>
          <w:b/>
          <w:color w:val="000000" w:themeColor="text1"/>
          <w:sz w:val="28"/>
          <w:szCs w:val="28"/>
          <w:u w:val="none"/>
        </w:rPr>
      </w:pPr>
      <w:r w:rsidRPr="00F44A9D">
        <w:rPr>
          <w:rFonts w:ascii="Calibri" w:hAnsi="Calibri" w:cs="Calibri"/>
          <w:b/>
          <w:color w:val="000000" w:themeColor="text1"/>
          <w:sz w:val="28"/>
          <w:szCs w:val="28"/>
        </w:rPr>
        <w:br w:type="page"/>
      </w:r>
      <w:r w:rsidRPr="00F44A9D">
        <w:rPr>
          <w:rFonts w:ascii="Calibri" w:hAnsi="Calibri" w:cs="Calibri"/>
          <w:b/>
          <w:color w:val="000000" w:themeColor="text1"/>
          <w:sz w:val="36"/>
          <w:szCs w:val="36"/>
        </w:rPr>
        <w:lastRenderedPageBreak/>
        <w:t>Further information/resources and websites.</w:t>
      </w:r>
    </w:p>
    <w:p w14:paraId="3BC28BE3" w14:textId="77777777" w:rsidR="00F9221C" w:rsidRPr="00A325D0" w:rsidRDefault="00F9221C" w:rsidP="00A325D0">
      <w:pPr>
        <w:pStyle w:val="xmsonormal"/>
        <w:spacing w:after="240"/>
        <w:rPr>
          <w:rStyle w:val="Hyperlink"/>
          <w:sz w:val="26"/>
          <w:szCs w:val="26"/>
          <w:u w:val="none"/>
          <w:shd w:val="clear" w:color="auto" w:fill="FFFFFF"/>
        </w:rPr>
      </w:pPr>
      <w:r w:rsidRPr="00A325D0">
        <w:rPr>
          <w:sz w:val="26"/>
          <w:szCs w:val="26"/>
        </w:rPr>
        <w:t xml:space="preserve">Oakley &amp; Humphries (2019) </w:t>
      </w:r>
      <w:r w:rsidRPr="00A325D0">
        <w:rPr>
          <w:b/>
          <w:bCs/>
          <w:sz w:val="26"/>
          <w:szCs w:val="26"/>
        </w:rPr>
        <w:t>Escaping the Maze of Spiritual Abuse. Creating Healthy Christian Cultures</w:t>
      </w:r>
      <w:r w:rsidRPr="00A325D0">
        <w:rPr>
          <w:sz w:val="26"/>
          <w:szCs w:val="26"/>
        </w:rPr>
        <w:t xml:space="preserve">. </w:t>
      </w:r>
      <w:r w:rsidRPr="00A325D0">
        <w:rPr>
          <w:sz w:val="26"/>
          <w:szCs w:val="26"/>
          <w:shd w:val="clear" w:color="auto" w:fill="FFFFFF"/>
        </w:rPr>
        <w:t xml:space="preserve">SPCK Publishing. </w:t>
      </w:r>
      <w:hyperlink r:id="rId12" w:history="1">
        <w:r w:rsidRPr="00A325D0">
          <w:rPr>
            <w:rStyle w:val="Hyperlink"/>
            <w:sz w:val="26"/>
            <w:szCs w:val="26"/>
            <w:shd w:val="clear" w:color="auto" w:fill="FFFFFF"/>
          </w:rPr>
          <w:t>https://spckpublishing.co.uk/escaping-the-maze-of-spiritual-abuse</w:t>
        </w:r>
      </w:hyperlink>
    </w:p>
    <w:p w14:paraId="317D46FA" w14:textId="77777777" w:rsidR="00F9221C" w:rsidRPr="00A325D0" w:rsidRDefault="00F9221C" w:rsidP="00A325D0">
      <w:pPr>
        <w:spacing w:after="240" w:line="240" w:lineRule="auto"/>
        <w:rPr>
          <w:rStyle w:val="Hyperlink"/>
          <w:rFonts w:ascii="Calibri" w:eastAsiaTheme="minorEastAsia" w:hAnsi="Calibri" w:cs="Calibri"/>
          <w:bCs/>
          <w:color w:val="000000" w:themeColor="text1"/>
          <w:kern w:val="24"/>
          <w:position w:val="1"/>
          <w:sz w:val="26"/>
          <w:szCs w:val="26"/>
          <w:u w:val="none"/>
          <w:lang w:eastAsia="en-GB"/>
        </w:rPr>
      </w:pPr>
      <w:r w:rsidRPr="00A325D0">
        <w:rPr>
          <w:rStyle w:val="Hyperlink"/>
          <w:rFonts w:ascii="Calibri" w:eastAsiaTheme="minorEastAsia" w:hAnsi="Calibri" w:cs="Calibri"/>
          <w:bCs/>
          <w:color w:val="000000" w:themeColor="text1"/>
          <w:kern w:val="24"/>
          <w:position w:val="1"/>
          <w:sz w:val="26"/>
          <w:szCs w:val="26"/>
          <w:u w:val="none"/>
          <w:lang w:eastAsia="en-GB"/>
        </w:rPr>
        <w:t xml:space="preserve">Fife, Janet and Gilo (2019), </w:t>
      </w:r>
      <w:r w:rsidRPr="00A325D0">
        <w:rPr>
          <w:rStyle w:val="Hyperlink"/>
          <w:rFonts w:ascii="Calibri" w:eastAsiaTheme="minorEastAsia" w:hAnsi="Calibri" w:cs="Calibri"/>
          <w:b/>
          <w:color w:val="000000" w:themeColor="text1"/>
          <w:kern w:val="24"/>
          <w:position w:val="1"/>
          <w:sz w:val="26"/>
          <w:szCs w:val="26"/>
          <w:u w:val="none"/>
          <w:lang w:eastAsia="en-GB"/>
        </w:rPr>
        <w:t>Letters to a Broken Church.</w:t>
      </w:r>
      <w:r w:rsidRPr="00A325D0">
        <w:rPr>
          <w:rStyle w:val="Hyperlink"/>
          <w:rFonts w:ascii="Calibri" w:eastAsiaTheme="minorEastAsia" w:hAnsi="Calibri" w:cs="Calibri"/>
          <w:bCs/>
          <w:color w:val="000000" w:themeColor="text1"/>
          <w:kern w:val="24"/>
          <w:position w:val="1"/>
          <w:sz w:val="26"/>
          <w:szCs w:val="26"/>
          <w:u w:val="none"/>
          <w:lang w:eastAsia="en-GB"/>
        </w:rPr>
        <w:t xml:space="preserve"> </w:t>
      </w:r>
      <w:proofErr w:type="spellStart"/>
      <w:r w:rsidRPr="00A325D0">
        <w:rPr>
          <w:rStyle w:val="Hyperlink"/>
          <w:rFonts w:ascii="Calibri" w:eastAsiaTheme="minorEastAsia" w:hAnsi="Calibri" w:cs="Calibri"/>
          <w:bCs/>
          <w:color w:val="000000" w:themeColor="text1"/>
          <w:kern w:val="24"/>
          <w:position w:val="1"/>
          <w:sz w:val="26"/>
          <w:szCs w:val="26"/>
          <w:u w:val="none"/>
          <w:lang w:eastAsia="en-GB"/>
        </w:rPr>
        <w:t>Ekklesia</w:t>
      </w:r>
      <w:proofErr w:type="spellEnd"/>
      <w:r w:rsidRPr="00A325D0">
        <w:rPr>
          <w:rStyle w:val="Hyperlink"/>
          <w:rFonts w:ascii="Calibri" w:eastAsiaTheme="minorEastAsia" w:hAnsi="Calibri" w:cs="Calibri"/>
          <w:bCs/>
          <w:color w:val="000000" w:themeColor="text1"/>
          <w:kern w:val="24"/>
          <w:position w:val="1"/>
          <w:sz w:val="26"/>
          <w:szCs w:val="26"/>
          <w:u w:val="none"/>
          <w:lang w:eastAsia="en-GB"/>
        </w:rPr>
        <w:t xml:space="preserve">. </w:t>
      </w:r>
    </w:p>
    <w:p w14:paraId="2E18B18C" w14:textId="77777777" w:rsidR="00F9221C" w:rsidRPr="00A325D0" w:rsidRDefault="00F9221C" w:rsidP="00A325D0">
      <w:pPr>
        <w:spacing w:after="240" w:line="240" w:lineRule="auto"/>
        <w:rPr>
          <w:rFonts w:ascii="Calibri" w:hAnsi="Calibri" w:cs="Calibri"/>
          <w:color w:val="111111"/>
          <w:sz w:val="26"/>
          <w:szCs w:val="26"/>
          <w:shd w:val="clear" w:color="auto" w:fill="FFFFFF"/>
        </w:rPr>
      </w:pPr>
      <w:r w:rsidRPr="00A325D0">
        <w:rPr>
          <w:rStyle w:val="Hyperlink"/>
          <w:rFonts w:ascii="Calibri" w:eastAsiaTheme="minorEastAsia" w:hAnsi="Calibri" w:cs="Calibri"/>
          <w:bCs/>
          <w:color w:val="000000" w:themeColor="text1"/>
          <w:kern w:val="24"/>
          <w:position w:val="1"/>
          <w:sz w:val="26"/>
          <w:szCs w:val="26"/>
          <w:u w:val="none"/>
          <w:lang w:eastAsia="en-GB"/>
        </w:rPr>
        <w:t xml:space="preserve">Harper and Wilson (2019) </w:t>
      </w:r>
      <w:r w:rsidRPr="00A325D0">
        <w:rPr>
          <w:rStyle w:val="Hyperlink"/>
          <w:rFonts w:ascii="Calibri" w:eastAsiaTheme="minorEastAsia" w:hAnsi="Calibri" w:cs="Calibri"/>
          <w:b/>
          <w:color w:val="000000" w:themeColor="text1"/>
          <w:kern w:val="24"/>
          <w:position w:val="1"/>
          <w:sz w:val="26"/>
          <w:szCs w:val="26"/>
          <w:u w:val="none"/>
          <w:lang w:eastAsia="en-GB"/>
        </w:rPr>
        <w:t>To Heal and Not to Hurt: A fresh approach to safeguarding in Church</w:t>
      </w:r>
      <w:r w:rsidRPr="00A325D0">
        <w:rPr>
          <w:rStyle w:val="Hyperlink"/>
          <w:rFonts w:ascii="Calibri" w:eastAsiaTheme="minorEastAsia" w:hAnsi="Calibri" w:cs="Calibri"/>
          <w:bCs/>
          <w:color w:val="000000" w:themeColor="text1"/>
          <w:kern w:val="24"/>
          <w:position w:val="1"/>
          <w:sz w:val="26"/>
          <w:szCs w:val="26"/>
          <w:u w:val="none"/>
          <w:lang w:eastAsia="en-GB"/>
        </w:rPr>
        <w:t xml:space="preserve">, </w:t>
      </w:r>
      <w:r w:rsidRPr="00A325D0">
        <w:rPr>
          <w:rFonts w:ascii="Calibri" w:hAnsi="Calibri" w:cs="Calibri"/>
          <w:color w:val="111111"/>
          <w:sz w:val="26"/>
          <w:szCs w:val="26"/>
          <w:shd w:val="clear" w:color="auto" w:fill="FFFFFF"/>
        </w:rPr>
        <w:t>Darton, Longman and Todd</w:t>
      </w:r>
    </w:p>
    <w:p w14:paraId="046021B4" w14:textId="77777777" w:rsidR="00F9221C" w:rsidRPr="00A325D0" w:rsidRDefault="00F9221C" w:rsidP="00A325D0">
      <w:pPr>
        <w:spacing w:after="240" w:line="240" w:lineRule="auto"/>
        <w:rPr>
          <w:rStyle w:val="Hyperlink"/>
          <w:rFonts w:ascii="Calibri" w:hAnsi="Calibri" w:cs="Calibri"/>
          <w:sz w:val="26"/>
          <w:szCs w:val="26"/>
        </w:rPr>
      </w:pPr>
      <w:r w:rsidRPr="00A325D0">
        <w:rPr>
          <w:rFonts w:ascii="Calibri" w:hAnsi="Calibri" w:cs="Calibri"/>
          <w:sz w:val="26"/>
          <w:szCs w:val="26"/>
        </w:rPr>
        <w:t xml:space="preserve">Merchant (2020), </w:t>
      </w:r>
      <w:r w:rsidRPr="00A325D0">
        <w:rPr>
          <w:rFonts w:ascii="Calibri" w:hAnsi="Calibri" w:cs="Calibri"/>
          <w:b/>
          <w:bCs/>
          <w:sz w:val="26"/>
          <w:szCs w:val="26"/>
        </w:rPr>
        <w:t xml:space="preserve">Broken by Fear, Anchored in Hope: Faithfulness in an age of anxiety. </w:t>
      </w:r>
      <w:r w:rsidRPr="00A325D0">
        <w:rPr>
          <w:rFonts w:ascii="Calibri" w:hAnsi="Calibri" w:cs="Calibri"/>
          <w:sz w:val="26"/>
          <w:szCs w:val="26"/>
        </w:rPr>
        <w:t xml:space="preserve">SPCK Publishing. </w:t>
      </w:r>
      <w:hyperlink r:id="rId13" w:history="1">
        <w:r w:rsidRPr="00A325D0">
          <w:rPr>
            <w:rStyle w:val="Hyperlink"/>
            <w:rFonts w:ascii="Calibri" w:hAnsi="Calibri" w:cs="Calibri"/>
            <w:sz w:val="26"/>
            <w:szCs w:val="26"/>
          </w:rPr>
          <w:t>https://spckpublishing.co.uk/broken-by-fear-anchored-in-hope</w:t>
        </w:r>
      </w:hyperlink>
    </w:p>
    <w:p w14:paraId="76F9A1B2" w14:textId="62A6B105" w:rsidR="00F9221C" w:rsidRPr="00A325D0" w:rsidRDefault="00F9221C" w:rsidP="00A325D0">
      <w:pPr>
        <w:spacing w:after="240" w:line="240" w:lineRule="auto"/>
        <w:rPr>
          <w:rStyle w:val="Hyperlink"/>
          <w:rFonts w:ascii="Calibri" w:hAnsi="Calibri" w:cs="Calibri"/>
          <w:sz w:val="26"/>
          <w:szCs w:val="26"/>
          <w:shd w:val="clear" w:color="auto" w:fill="FFFFFF"/>
        </w:rPr>
      </w:pPr>
      <w:r w:rsidRPr="00A325D0">
        <w:rPr>
          <w:rStyle w:val="Hyperlink"/>
          <w:rFonts w:ascii="Calibri" w:hAnsi="Calibri" w:cs="Calibri"/>
          <w:color w:val="000000" w:themeColor="text1"/>
          <w:sz w:val="26"/>
          <w:szCs w:val="26"/>
          <w:u w:val="none"/>
          <w:shd w:val="clear" w:color="auto" w:fill="FFFFFF"/>
        </w:rPr>
        <w:t xml:space="preserve">Chevous, Jane (2004) </w:t>
      </w:r>
      <w:r w:rsidRPr="00A325D0">
        <w:rPr>
          <w:rStyle w:val="Hyperlink"/>
          <w:rFonts w:ascii="Calibri" w:hAnsi="Calibri" w:cs="Calibri"/>
          <w:b/>
          <w:bCs/>
          <w:color w:val="000000" w:themeColor="text1"/>
          <w:sz w:val="26"/>
          <w:szCs w:val="26"/>
          <w:u w:val="none"/>
          <w:shd w:val="clear" w:color="auto" w:fill="FFFFFF"/>
        </w:rPr>
        <w:t>From Silence to Sanctuary</w:t>
      </w:r>
      <w:r w:rsidRPr="00A325D0">
        <w:rPr>
          <w:rStyle w:val="Hyperlink"/>
          <w:rFonts w:ascii="Calibri" w:hAnsi="Calibri" w:cs="Calibri"/>
          <w:color w:val="000000" w:themeColor="text1"/>
          <w:sz w:val="26"/>
          <w:szCs w:val="26"/>
          <w:u w:val="none"/>
          <w:shd w:val="clear" w:color="auto" w:fill="FFFFFF"/>
        </w:rPr>
        <w:t xml:space="preserve">: A guide to understanding, preventing, and responding to abuse, SPCK Publishing. </w:t>
      </w:r>
      <w:hyperlink r:id="rId14" w:history="1">
        <w:r w:rsidRPr="00A325D0">
          <w:rPr>
            <w:rStyle w:val="Hyperlink"/>
            <w:rFonts w:ascii="Calibri" w:hAnsi="Calibri" w:cs="Calibri"/>
            <w:sz w:val="26"/>
            <w:szCs w:val="26"/>
            <w:shd w:val="clear" w:color="auto" w:fill="FFFFFF"/>
          </w:rPr>
          <w:t>https://spckpublishing.co.uk/from-silence-to-sanctuary-pb</w:t>
        </w:r>
      </w:hyperlink>
    </w:p>
    <w:p w14:paraId="2FE1E8AE" w14:textId="50E3ABF8" w:rsidR="00EA534E" w:rsidRPr="00A325D0" w:rsidRDefault="00950410" w:rsidP="00A325D0">
      <w:pPr>
        <w:rPr>
          <w:rStyle w:val="Hyperlink"/>
          <w:rFonts w:ascii="Calibri" w:hAnsi="Calibri" w:cs="Calibri"/>
          <w:color w:val="auto"/>
          <w:sz w:val="26"/>
          <w:szCs w:val="26"/>
          <w:u w:val="none"/>
        </w:rPr>
      </w:pPr>
      <w:r w:rsidRPr="00A325D0">
        <w:rPr>
          <w:rStyle w:val="a-size-extra-large"/>
          <w:rFonts w:ascii="Calibri" w:hAnsi="Calibri" w:cs="Calibri"/>
          <w:color w:val="0F1111"/>
          <w:sz w:val="26"/>
          <w:szCs w:val="26"/>
        </w:rPr>
        <w:t xml:space="preserve">Southgate et al (2020) </w:t>
      </w:r>
      <w:r w:rsidR="00EA534E" w:rsidRPr="00A325D0">
        <w:rPr>
          <w:rStyle w:val="a-size-extra-large"/>
          <w:rFonts w:ascii="Calibri" w:hAnsi="Calibri" w:cs="Calibri"/>
          <w:color w:val="0F1111"/>
          <w:sz w:val="26"/>
          <w:szCs w:val="26"/>
        </w:rPr>
        <w:t xml:space="preserve">Tragedies and Christian Congregations: The Practical Theology of Trauma, </w:t>
      </w:r>
      <w:r w:rsidR="00EA534E" w:rsidRPr="00A325D0">
        <w:rPr>
          <w:rFonts w:ascii="Calibri" w:hAnsi="Calibri" w:cs="Calibri"/>
          <w:sz w:val="26"/>
          <w:szCs w:val="26"/>
          <w:shd w:val="clear" w:color="auto" w:fill="FFFFFF"/>
        </w:rPr>
        <w:t>Routledge</w:t>
      </w:r>
      <w:r w:rsidRPr="00A325D0">
        <w:rPr>
          <w:rFonts w:ascii="Calibri" w:hAnsi="Calibri" w:cs="Calibri"/>
          <w:sz w:val="26"/>
          <w:szCs w:val="26"/>
          <w:shd w:val="clear" w:color="auto" w:fill="FFFFFF"/>
        </w:rPr>
        <w:t xml:space="preserve">. </w:t>
      </w:r>
      <w:hyperlink r:id="rId15" w:history="1">
        <w:r w:rsidRPr="00A325D0">
          <w:rPr>
            <w:rStyle w:val="Hyperlink"/>
            <w:rFonts w:ascii="Calibri" w:hAnsi="Calibri" w:cs="Calibri"/>
            <w:sz w:val="26"/>
            <w:szCs w:val="26"/>
          </w:rPr>
          <w:t>Tragedies and Christian Congregations: The Practical Theology of Trauma (routledge.com)</w:t>
        </w:r>
      </w:hyperlink>
    </w:p>
    <w:p w14:paraId="77F5B8E1" w14:textId="0CB3A3FC" w:rsidR="00EA534E" w:rsidRPr="00A325D0" w:rsidRDefault="00F9221C" w:rsidP="00A325D0">
      <w:pPr>
        <w:spacing w:after="240" w:line="240" w:lineRule="auto"/>
        <w:rPr>
          <w:rStyle w:val="Hyperlink"/>
          <w:rFonts w:ascii="Calibri" w:eastAsiaTheme="minorEastAsia" w:hAnsi="Calibri" w:cs="Calibri"/>
          <w:b/>
          <w:bCs/>
          <w:color w:val="000000" w:themeColor="text1"/>
          <w:kern w:val="24"/>
          <w:position w:val="1"/>
          <w:sz w:val="26"/>
          <w:szCs w:val="26"/>
          <w:lang w:eastAsia="en-GB"/>
        </w:rPr>
      </w:pPr>
      <w:r w:rsidRPr="00A325D0">
        <w:rPr>
          <w:rStyle w:val="Hyperlink"/>
          <w:rFonts w:ascii="Calibri" w:eastAsiaTheme="minorEastAsia" w:hAnsi="Calibri" w:cs="Calibri"/>
          <w:b/>
          <w:bCs/>
          <w:color w:val="000000" w:themeColor="text1"/>
          <w:kern w:val="24"/>
          <w:position w:val="1"/>
          <w:sz w:val="26"/>
          <w:szCs w:val="26"/>
          <w:lang w:eastAsia="en-GB"/>
        </w:rPr>
        <w:t>The Independent Inquiry into Child Sexual Abuse, Report on The Anglican Church</w:t>
      </w:r>
    </w:p>
    <w:p w14:paraId="3841B6B5" w14:textId="1854026E" w:rsidR="00F9221C" w:rsidRPr="00A325D0" w:rsidRDefault="00F9221C" w:rsidP="00A325D0">
      <w:pPr>
        <w:spacing w:after="240" w:line="240" w:lineRule="auto"/>
        <w:rPr>
          <w:rStyle w:val="Hyperlink"/>
          <w:rFonts w:ascii="Calibri" w:hAnsi="Calibri" w:cs="Calibri"/>
          <w:sz w:val="26"/>
          <w:szCs w:val="26"/>
        </w:rPr>
      </w:pPr>
      <w:r w:rsidRPr="00A325D0">
        <w:rPr>
          <w:rStyle w:val="Hyperlink"/>
          <w:rFonts w:ascii="Calibri" w:eastAsiaTheme="minorEastAsia" w:hAnsi="Calibri" w:cs="Calibri"/>
          <w:b/>
          <w:bCs/>
          <w:color w:val="000000" w:themeColor="text1"/>
          <w:kern w:val="24"/>
          <w:position w:val="1"/>
          <w:sz w:val="26"/>
          <w:szCs w:val="26"/>
          <w:lang w:eastAsia="en-GB"/>
        </w:rPr>
        <w:t xml:space="preserve"> </w:t>
      </w:r>
      <w:hyperlink r:id="rId16" w:history="1">
        <w:r w:rsidRPr="00A325D0">
          <w:rPr>
            <w:rStyle w:val="Hyperlink"/>
            <w:rFonts w:ascii="Calibri" w:hAnsi="Calibri" w:cs="Calibri"/>
            <w:sz w:val="26"/>
            <w:szCs w:val="26"/>
          </w:rPr>
          <w:t>The Anglican Church: Safeguarding in the Church of England and the Church in Wales (iicsa.org.uk)</w:t>
        </w:r>
      </w:hyperlink>
    </w:p>
    <w:p w14:paraId="55E83F16" w14:textId="7D5A9D5D" w:rsidR="00EA534E" w:rsidRPr="00A325D0" w:rsidRDefault="00F9221C" w:rsidP="00A325D0">
      <w:pPr>
        <w:spacing w:after="240" w:line="240" w:lineRule="auto"/>
        <w:rPr>
          <w:rStyle w:val="Hyperlink"/>
          <w:rFonts w:ascii="Calibri" w:eastAsiaTheme="minorEastAsia" w:hAnsi="Calibri" w:cs="Calibri"/>
          <w:bCs/>
          <w:kern w:val="24"/>
          <w:position w:val="1"/>
          <w:sz w:val="26"/>
          <w:szCs w:val="26"/>
          <w:lang w:eastAsia="en-GB"/>
        </w:rPr>
      </w:pPr>
      <w:r w:rsidRPr="00A325D0">
        <w:rPr>
          <w:rStyle w:val="Hyperlink"/>
          <w:rFonts w:ascii="Calibri" w:eastAsiaTheme="minorEastAsia" w:hAnsi="Calibri" w:cs="Calibri"/>
          <w:b/>
          <w:bCs/>
          <w:kern w:val="24"/>
          <w:position w:val="1"/>
          <w:sz w:val="26"/>
          <w:szCs w:val="26"/>
          <w:lang w:eastAsia="en-GB"/>
        </w:rPr>
        <w:t>The SCIE overview report</w:t>
      </w:r>
    </w:p>
    <w:p w14:paraId="4C0B059C" w14:textId="185A291F" w:rsidR="00F9221C" w:rsidRPr="00A325D0" w:rsidRDefault="00000000" w:rsidP="00A325D0">
      <w:pPr>
        <w:spacing w:after="240" w:line="240" w:lineRule="auto"/>
        <w:rPr>
          <w:rStyle w:val="Hyperlink"/>
          <w:rFonts w:ascii="Calibri" w:hAnsi="Calibri" w:cs="Calibri"/>
          <w:sz w:val="26"/>
          <w:szCs w:val="26"/>
        </w:rPr>
      </w:pPr>
      <w:hyperlink r:id="rId17" w:history="1">
        <w:r w:rsidR="00F9221C" w:rsidRPr="00A325D0">
          <w:rPr>
            <w:rStyle w:val="Hyperlink"/>
            <w:rFonts w:ascii="Calibri" w:hAnsi="Calibri" w:cs="Calibri"/>
            <w:sz w:val="26"/>
            <w:szCs w:val="26"/>
          </w:rPr>
          <w:t>SCIE Final overview report of the independent diocesan safeguarding audits and additional work on improving responses to survivors of abuse.pdf (churchofengland.org)</w:t>
        </w:r>
      </w:hyperlink>
    </w:p>
    <w:p w14:paraId="78C0ED62" w14:textId="77777777" w:rsidR="00EA534E" w:rsidRPr="00A325D0" w:rsidRDefault="00F9221C" w:rsidP="00A325D0">
      <w:pPr>
        <w:spacing w:after="240" w:line="240" w:lineRule="auto"/>
        <w:rPr>
          <w:rStyle w:val="Hyperlink"/>
          <w:rFonts w:ascii="Calibri" w:eastAsiaTheme="minorEastAsia" w:hAnsi="Calibri" w:cs="Calibri"/>
          <w:b/>
          <w:bCs/>
          <w:kern w:val="24"/>
          <w:position w:val="1"/>
          <w:sz w:val="26"/>
          <w:szCs w:val="26"/>
          <w:lang w:eastAsia="en-GB"/>
        </w:rPr>
      </w:pPr>
      <w:r w:rsidRPr="00A325D0">
        <w:rPr>
          <w:rStyle w:val="Hyperlink"/>
          <w:rFonts w:ascii="Calibri" w:eastAsiaTheme="minorEastAsia" w:hAnsi="Calibri" w:cs="Calibri"/>
          <w:b/>
          <w:bCs/>
          <w:kern w:val="24"/>
          <w:position w:val="1"/>
          <w:sz w:val="26"/>
          <w:szCs w:val="26"/>
          <w:lang w:eastAsia="en-GB"/>
        </w:rPr>
        <w:t xml:space="preserve">The Church of England’s safeguarding policies and where to find them. </w:t>
      </w:r>
    </w:p>
    <w:p w14:paraId="5DE312ED" w14:textId="45AEB671" w:rsidR="00F9221C" w:rsidRPr="00A325D0" w:rsidRDefault="00000000" w:rsidP="00A325D0">
      <w:pPr>
        <w:spacing w:after="240" w:line="240" w:lineRule="auto"/>
        <w:rPr>
          <w:rStyle w:val="Hyperlink"/>
          <w:rFonts w:ascii="Calibri" w:eastAsiaTheme="minorEastAsia" w:hAnsi="Calibri" w:cs="Calibri"/>
          <w:bCs/>
          <w:kern w:val="24"/>
          <w:position w:val="1"/>
          <w:sz w:val="26"/>
          <w:szCs w:val="26"/>
          <w:lang w:eastAsia="en-GB"/>
        </w:rPr>
      </w:pPr>
      <w:hyperlink r:id="rId18" w:history="1">
        <w:r w:rsidR="00EA534E" w:rsidRPr="00A325D0">
          <w:rPr>
            <w:rStyle w:val="Hyperlink"/>
            <w:rFonts w:ascii="Calibri" w:eastAsiaTheme="minorEastAsia" w:hAnsi="Calibri" w:cs="Calibri"/>
            <w:bCs/>
            <w:kern w:val="24"/>
            <w:position w:val="1"/>
            <w:sz w:val="26"/>
            <w:szCs w:val="26"/>
            <w:lang w:eastAsia="en-GB"/>
          </w:rPr>
          <w:t>https://www.churchofengland.org/safeguarding/promoting-safer-church/policy-practice-guidance</w:t>
        </w:r>
      </w:hyperlink>
    </w:p>
    <w:p w14:paraId="5076379A" w14:textId="77777777" w:rsidR="00862952" w:rsidRPr="00A325D0" w:rsidRDefault="00000000" w:rsidP="00A325D0">
      <w:pPr>
        <w:pStyle w:val="FootnoteText"/>
        <w:jc w:val="left"/>
        <w:rPr>
          <w:rStyle w:val="Hyperlink"/>
          <w:rFonts w:ascii="Calibri" w:hAnsi="Calibri" w:cs="Calibri"/>
          <w:sz w:val="26"/>
          <w:szCs w:val="26"/>
        </w:rPr>
      </w:pPr>
      <w:hyperlink r:id="rId19" w:history="1">
        <w:r w:rsidR="00862952" w:rsidRPr="00A325D0">
          <w:rPr>
            <w:rStyle w:val="Hyperlink"/>
            <w:rFonts w:ascii="Calibri" w:hAnsi="Calibri" w:cs="Calibri"/>
            <w:sz w:val="26"/>
            <w:szCs w:val="26"/>
          </w:rPr>
          <w:t>Code of Safer Working Practice 02.07.2021.pdf (churchofengland.org)</w:t>
        </w:r>
      </w:hyperlink>
    </w:p>
    <w:p w14:paraId="71F2B309" w14:textId="77777777" w:rsidR="00862952" w:rsidRPr="00A325D0" w:rsidRDefault="00862952" w:rsidP="00A325D0">
      <w:pPr>
        <w:pStyle w:val="FootnoteText"/>
        <w:jc w:val="left"/>
        <w:rPr>
          <w:rFonts w:ascii="Calibri" w:hAnsi="Calibri" w:cs="Calibri"/>
          <w:sz w:val="26"/>
          <w:szCs w:val="26"/>
          <w:lang w:val="en-GB"/>
        </w:rPr>
      </w:pPr>
    </w:p>
    <w:p w14:paraId="4F54FF8C" w14:textId="77777777" w:rsidR="00862952" w:rsidRPr="00A325D0" w:rsidRDefault="00862952" w:rsidP="00A325D0">
      <w:pPr>
        <w:spacing w:after="240" w:line="240" w:lineRule="auto"/>
        <w:rPr>
          <w:rStyle w:val="Hyperlink"/>
          <w:rFonts w:ascii="Calibri" w:eastAsiaTheme="minorEastAsia" w:hAnsi="Calibri" w:cs="Calibri"/>
          <w:bCs/>
          <w:kern w:val="24"/>
          <w:position w:val="1"/>
          <w:sz w:val="26"/>
          <w:szCs w:val="26"/>
          <w:lang w:eastAsia="en-GB"/>
        </w:rPr>
      </w:pPr>
      <w:r w:rsidRPr="00A325D0">
        <w:rPr>
          <w:rFonts w:ascii="Calibri" w:hAnsi="Calibri" w:cs="Calibri"/>
          <w:sz w:val="26"/>
          <w:szCs w:val="26"/>
        </w:rPr>
        <w:t>Guidelines for the Professional Conduct of Clergy</w:t>
      </w:r>
      <w:r w:rsidRPr="00A325D0">
        <w:rPr>
          <w:rStyle w:val="Hyperlink"/>
          <w:rFonts w:ascii="Calibri" w:eastAsiaTheme="minorEastAsia" w:hAnsi="Calibri" w:cs="Calibri"/>
          <w:b/>
          <w:bCs/>
          <w:kern w:val="24"/>
          <w:position w:val="1"/>
          <w:sz w:val="26"/>
          <w:szCs w:val="26"/>
          <w:lang w:eastAsia="en-GB"/>
        </w:rPr>
        <w:t xml:space="preserve"> - </w:t>
      </w:r>
      <w:hyperlink r:id="rId20" w:history="1">
        <w:r w:rsidRPr="00A325D0">
          <w:rPr>
            <w:rStyle w:val="Hyperlink"/>
            <w:rFonts w:ascii="Calibri" w:hAnsi="Calibri" w:cs="Calibri"/>
            <w:sz w:val="26"/>
            <w:szCs w:val="26"/>
          </w:rPr>
          <w:t>The Guidelines | The Church of England</w:t>
        </w:r>
      </w:hyperlink>
    </w:p>
    <w:p w14:paraId="7A5EB6EC" w14:textId="0ADC6A97" w:rsidR="00862952" w:rsidRDefault="00862952" w:rsidP="00A325D0">
      <w:pPr>
        <w:rPr>
          <w:rStyle w:val="Hyperlink"/>
          <w:rFonts w:ascii="Calibri" w:eastAsiaTheme="minorEastAsia" w:hAnsi="Calibri" w:cs="Calibri"/>
          <w:b/>
          <w:bCs/>
          <w:kern w:val="24"/>
          <w:position w:val="1"/>
          <w:sz w:val="28"/>
          <w:szCs w:val="28"/>
          <w:lang w:eastAsia="en-GB"/>
        </w:rPr>
      </w:pPr>
      <w:r>
        <w:rPr>
          <w:rStyle w:val="Hyperlink"/>
          <w:rFonts w:ascii="Calibri" w:eastAsiaTheme="minorEastAsia" w:hAnsi="Calibri" w:cs="Calibri"/>
          <w:b/>
          <w:bCs/>
          <w:kern w:val="24"/>
          <w:position w:val="1"/>
          <w:sz w:val="28"/>
          <w:szCs w:val="28"/>
          <w:lang w:eastAsia="en-GB"/>
        </w:rPr>
        <w:br w:type="page"/>
      </w:r>
    </w:p>
    <w:p w14:paraId="3C1131E7" w14:textId="1B2876B5" w:rsidR="002E278D" w:rsidRPr="00F44A9D" w:rsidRDefault="002E278D" w:rsidP="002E278D">
      <w:pPr>
        <w:spacing w:before="115" w:after="12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lastRenderedPageBreak/>
        <w:t>Websites</w:t>
      </w:r>
    </w:p>
    <w:p w14:paraId="7AB436F8" w14:textId="77777777" w:rsidR="002E278D" w:rsidRPr="00F44A9D" w:rsidRDefault="00000000" w:rsidP="002E278D">
      <w:pPr>
        <w:jc w:val="both"/>
        <w:rPr>
          <w:rFonts w:ascii="Calibri" w:hAnsi="Calibri" w:cs="Calibri"/>
          <w:sz w:val="28"/>
          <w:szCs w:val="28"/>
        </w:rPr>
      </w:pPr>
      <w:hyperlink r:id="rId21" w:history="1">
        <w:r w:rsidR="002E278D" w:rsidRPr="00F44A9D">
          <w:rPr>
            <w:rStyle w:val="Hyperlink"/>
            <w:rFonts w:ascii="Calibri" w:hAnsi="Calibri" w:cs="Calibri"/>
            <w:b/>
            <w:bCs/>
            <w:sz w:val="28"/>
            <w:szCs w:val="28"/>
          </w:rPr>
          <w:t>www.nspcc.org.uk</w:t>
        </w:r>
      </w:hyperlink>
      <w:r w:rsidR="002E278D" w:rsidRPr="00F44A9D">
        <w:rPr>
          <w:rStyle w:val="Hyperlink"/>
          <w:rFonts w:ascii="Calibri" w:hAnsi="Calibri" w:cs="Calibri"/>
          <w:b/>
          <w:bCs/>
          <w:sz w:val="28"/>
          <w:szCs w:val="28"/>
        </w:rPr>
        <w:t xml:space="preserve"> </w:t>
      </w:r>
      <w:r w:rsidR="002E278D" w:rsidRPr="00F44A9D">
        <w:rPr>
          <w:rStyle w:val="Hyperlink"/>
          <w:rFonts w:ascii="Calibri" w:hAnsi="Calibri" w:cs="Calibri"/>
          <w:bCs/>
          <w:sz w:val="28"/>
          <w:szCs w:val="28"/>
        </w:rPr>
        <w:t>(national Society for the prevention of cruelty to children)</w:t>
      </w:r>
      <w:r w:rsidR="002E278D" w:rsidRPr="00F44A9D">
        <w:rPr>
          <w:rStyle w:val="Hyperlink"/>
          <w:rFonts w:ascii="Calibri" w:hAnsi="Calibri" w:cs="Calibri"/>
          <w:b/>
          <w:bCs/>
          <w:sz w:val="28"/>
          <w:szCs w:val="28"/>
        </w:rPr>
        <w:t xml:space="preserve"> </w:t>
      </w:r>
    </w:p>
    <w:p w14:paraId="6EADAFF1" w14:textId="77777777" w:rsidR="002E278D" w:rsidRPr="00F44A9D" w:rsidRDefault="00000000" w:rsidP="002E278D">
      <w:pPr>
        <w:jc w:val="both"/>
        <w:rPr>
          <w:rFonts w:ascii="Calibri" w:hAnsi="Calibri" w:cs="Calibri"/>
          <w:color w:val="000000" w:themeColor="text1"/>
          <w:sz w:val="28"/>
          <w:szCs w:val="28"/>
        </w:rPr>
      </w:pPr>
      <w:hyperlink r:id="rId22" w:history="1">
        <w:r w:rsidR="002E278D" w:rsidRPr="00F44A9D">
          <w:rPr>
            <w:rStyle w:val="Hyperlink"/>
            <w:rFonts w:ascii="Calibri" w:hAnsi="Calibri" w:cs="Calibri"/>
            <w:b/>
            <w:bCs/>
            <w:sz w:val="28"/>
            <w:szCs w:val="28"/>
          </w:rPr>
          <w:t>www.womensaid.org.uk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(Female domestic abuse charity)</w:t>
      </w:r>
    </w:p>
    <w:p w14:paraId="1843A777" w14:textId="77777777" w:rsidR="002E278D" w:rsidRPr="00F44A9D" w:rsidRDefault="00000000" w:rsidP="002E278D">
      <w:pPr>
        <w:jc w:val="both"/>
        <w:rPr>
          <w:rFonts w:ascii="Calibri" w:hAnsi="Calibri" w:cs="Calibri"/>
          <w:color w:val="000000" w:themeColor="text1"/>
          <w:sz w:val="28"/>
          <w:szCs w:val="28"/>
        </w:rPr>
      </w:pPr>
      <w:hyperlink r:id="rId23" w:history="1">
        <w:r w:rsidR="002E278D" w:rsidRPr="00F44A9D">
          <w:rPr>
            <w:rStyle w:val="Hyperlink"/>
            <w:rFonts w:ascii="Calibri" w:hAnsi="Calibri" w:cs="Calibri"/>
            <w:b/>
            <w:bCs/>
            <w:sz w:val="28"/>
            <w:szCs w:val="28"/>
          </w:rPr>
          <w:t>www.restoredrelationships.org</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(Christian domestic abuse charity)</w:t>
      </w:r>
    </w:p>
    <w:p w14:paraId="767C3DE5" w14:textId="77777777" w:rsidR="002E278D" w:rsidRPr="00F44A9D" w:rsidRDefault="00000000" w:rsidP="002E278D">
      <w:pPr>
        <w:jc w:val="both"/>
        <w:rPr>
          <w:rFonts w:ascii="Calibri" w:hAnsi="Calibri" w:cs="Calibri"/>
          <w:color w:val="000000" w:themeColor="text1"/>
          <w:sz w:val="28"/>
          <w:szCs w:val="28"/>
        </w:rPr>
      </w:pPr>
      <w:hyperlink r:id="rId24" w:history="1">
        <w:r w:rsidR="002E278D" w:rsidRPr="00F44A9D">
          <w:rPr>
            <w:rStyle w:val="Hyperlink"/>
            <w:rFonts w:ascii="Calibri" w:hAnsi="Calibri" w:cs="Calibri"/>
            <w:b/>
            <w:bCs/>
            <w:sz w:val="28"/>
            <w:szCs w:val="28"/>
          </w:rPr>
          <w:t>www.mankind.org.uk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(Male domestic abuse charity)</w:t>
      </w:r>
    </w:p>
    <w:p w14:paraId="175F66D7" w14:textId="77777777" w:rsidR="002E278D" w:rsidRPr="00F44A9D" w:rsidRDefault="00000000" w:rsidP="002E278D">
      <w:pPr>
        <w:tabs>
          <w:tab w:val="left" w:pos="5400"/>
        </w:tabs>
        <w:jc w:val="both"/>
        <w:rPr>
          <w:rFonts w:ascii="Calibri" w:hAnsi="Calibri" w:cs="Calibri"/>
          <w:color w:val="000000" w:themeColor="text1"/>
          <w:sz w:val="28"/>
          <w:szCs w:val="28"/>
        </w:rPr>
      </w:pPr>
      <w:hyperlink r:id="rId25" w:history="1">
        <w:r w:rsidR="002E278D" w:rsidRPr="00F44A9D">
          <w:rPr>
            <w:rStyle w:val="Hyperlink"/>
            <w:rFonts w:ascii="Calibri" w:hAnsi="Calibri" w:cs="Calibri"/>
            <w:b/>
            <w:bCs/>
            <w:sz w:val="28"/>
            <w:szCs w:val="28"/>
          </w:rPr>
          <w:t>www.stopitnow.org.uk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safeguarding organization)</w:t>
      </w:r>
    </w:p>
    <w:p w14:paraId="41F90844" w14:textId="77777777" w:rsidR="002E278D" w:rsidRPr="00F44A9D" w:rsidRDefault="00000000" w:rsidP="002E278D">
      <w:pPr>
        <w:spacing w:before="240"/>
        <w:jc w:val="both"/>
        <w:rPr>
          <w:rStyle w:val="Hyperlink"/>
          <w:rFonts w:ascii="Calibri" w:hAnsi="Calibri" w:cs="Calibri"/>
          <w:bCs/>
          <w:color w:val="000000" w:themeColor="text1"/>
          <w:sz w:val="28"/>
          <w:szCs w:val="28"/>
        </w:rPr>
      </w:pPr>
      <w:hyperlink r:id="rId26" w:history="1">
        <w:r w:rsidR="002E278D" w:rsidRPr="00F44A9D">
          <w:rPr>
            <w:rStyle w:val="Hyperlink"/>
            <w:rFonts w:ascii="Calibri" w:hAnsi="Calibri" w:cs="Calibri"/>
            <w:b/>
            <w:bCs/>
            <w:sz w:val="28"/>
            <w:szCs w:val="28"/>
          </w:rPr>
          <w:t>www.scie.org.uk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(Social Care Institute for Excellence)</w:t>
      </w:r>
    </w:p>
    <w:p w14:paraId="09BF0175" w14:textId="77777777" w:rsidR="002E278D" w:rsidRPr="00F44A9D" w:rsidRDefault="00000000" w:rsidP="002E278D">
      <w:pPr>
        <w:spacing w:before="240"/>
        <w:jc w:val="both"/>
        <w:rPr>
          <w:rStyle w:val="Hyperlink"/>
          <w:rFonts w:ascii="Calibri" w:hAnsi="Calibri" w:cs="Calibri"/>
          <w:bCs/>
          <w:color w:val="000000" w:themeColor="text1"/>
          <w:sz w:val="28"/>
          <w:szCs w:val="28"/>
        </w:rPr>
      </w:pPr>
      <w:hyperlink r:id="rId27" w:history="1">
        <w:r w:rsidR="002E278D" w:rsidRPr="00F44A9D">
          <w:rPr>
            <w:rStyle w:val="Hyperlink"/>
            <w:rFonts w:ascii="Calibri" w:hAnsi="Calibri" w:cs="Calibri"/>
            <w:b/>
            <w:bCs/>
            <w:sz w:val="28"/>
            <w:szCs w:val="28"/>
          </w:rPr>
          <w:t>www.ceop.police.uk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exploitation and online protection command)</w:t>
      </w:r>
    </w:p>
    <w:p w14:paraId="7FA7966E" w14:textId="77777777" w:rsidR="002E278D" w:rsidRPr="00F44A9D" w:rsidRDefault="00000000" w:rsidP="002E278D">
      <w:pPr>
        <w:jc w:val="both"/>
        <w:rPr>
          <w:rStyle w:val="Hyperlink"/>
          <w:rFonts w:ascii="Calibri" w:hAnsi="Calibri" w:cs="Calibri"/>
          <w:b/>
          <w:bCs/>
          <w:color w:val="000000" w:themeColor="text1"/>
          <w:sz w:val="28"/>
          <w:szCs w:val="28"/>
        </w:rPr>
      </w:pPr>
      <w:hyperlink r:id="rId28" w:history="1">
        <w:r w:rsidR="002E278D" w:rsidRPr="00F44A9D">
          <w:rPr>
            <w:rStyle w:val="Hyperlink"/>
            <w:rFonts w:ascii="Calibri" w:hAnsi="Calibri" w:cs="Calibri"/>
            <w:b/>
            <w:bCs/>
            <w:sz w:val="28"/>
            <w:szCs w:val="28"/>
          </w:rPr>
          <w:t>www.elderabuse.org.uk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(adult safeguarding charity)</w:t>
      </w:r>
    </w:p>
    <w:p w14:paraId="5B42EB40" w14:textId="77777777" w:rsidR="002E278D" w:rsidRPr="00F44A9D" w:rsidRDefault="00000000" w:rsidP="002E278D">
      <w:pPr>
        <w:jc w:val="both"/>
        <w:rPr>
          <w:rStyle w:val="Hyperlink"/>
          <w:rFonts w:ascii="Calibri" w:hAnsi="Calibri" w:cs="Calibri"/>
          <w:b/>
          <w:bCs/>
          <w:color w:val="000000" w:themeColor="text1"/>
          <w:sz w:val="28"/>
          <w:szCs w:val="28"/>
        </w:rPr>
      </w:pPr>
      <w:hyperlink r:id="rId29" w:history="1">
        <w:r w:rsidR="002E278D" w:rsidRPr="00F44A9D">
          <w:rPr>
            <w:rStyle w:val="Hyperlink"/>
            <w:rFonts w:ascii="Calibri" w:hAnsi="Calibri" w:cs="Calibri"/>
            <w:b/>
            <w:bCs/>
            <w:sz w:val="28"/>
            <w:szCs w:val="28"/>
          </w:rPr>
          <w:t>www.ageuk.org.uk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(adult safeguarding charity)</w:t>
      </w:r>
    </w:p>
    <w:p w14:paraId="3147E8AB" w14:textId="77777777" w:rsidR="002E278D" w:rsidRPr="00F44A9D" w:rsidRDefault="00000000" w:rsidP="002E278D">
      <w:pPr>
        <w:jc w:val="both"/>
        <w:rPr>
          <w:rStyle w:val="Hyperlink"/>
          <w:rFonts w:ascii="Calibri" w:hAnsi="Calibri" w:cs="Calibri"/>
          <w:b/>
          <w:bCs/>
          <w:color w:val="000000" w:themeColor="text1"/>
          <w:sz w:val="28"/>
          <w:szCs w:val="28"/>
        </w:rPr>
      </w:pPr>
      <w:hyperlink r:id="rId30" w:history="1">
        <w:r w:rsidR="002E278D" w:rsidRPr="00F44A9D">
          <w:rPr>
            <w:rStyle w:val="Hyperlink"/>
            <w:rFonts w:ascii="Calibri" w:hAnsi="Calibri" w:cs="Calibri"/>
            <w:b/>
            <w:bCs/>
            <w:sz w:val="28"/>
            <w:szCs w:val="28"/>
          </w:rPr>
          <w:t>www.barnardos.org.uk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protection charity)</w:t>
      </w:r>
    </w:p>
    <w:p w14:paraId="2EB5A99C" w14:textId="77777777" w:rsidR="002E278D" w:rsidRPr="00F44A9D" w:rsidRDefault="00000000" w:rsidP="002E278D">
      <w:pPr>
        <w:spacing w:before="115" w:after="0" w:line="240" w:lineRule="auto"/>
        <w:rPr>
          <w:rStyle w:val="Hyperlink"/>
          <w:rFonts w:ascii="Calibri" w:hAnsi="Calibri" w:cs="Calibri"/>
          <w:bCs/>
          <w:color w:val="000000" w:themeColor="text1"/>
          <w:sz w:val="28"/>
          <w:szCs w:val="28"/>
        </w:rPr>
      </w:pPr>
      <w:hyperlink r:id="rId31" w:history="1">
        <w:r w:rsidR="002E278D" w:rsidRPr="00F44A9D">
          <w:rPr>
            <w:rStyle w:val="Hyperlink"/>
            <w:rFonts w:ascii="Calibri" w:hAnsi="Calibri" w:cs="Calibri"/>
            <w:b/>
            <w:bCs/>
            <w:sz w:val="28"/>
            <w:szCs w:val="28"/>
          </w:rPr>
          <w:t>www.theclewerinitiative.org</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(modern slavery charity)</w:t>
      </w:r>
    </w:p>
    <w:p w14:paraId="0A389613" w14:textId="77777777" w:rsidR="002E278D" w:rsidRPr="00F44A9D" w:rsidRDefault="00000000" w:rsidP="002E278D">
      <w:pPr>
        <w:spacing w:before="115" w:after="0" w:line="240" w:lineRule="auto"/>
        <w:rPr>
          <w:rStyle w:val="Hyperlink"/>
          <w:rFonts w:ascii="Calibri" w:hAnsi="Calibri" w:cs="Calibri"/>
          <w:bCs/>
          <w:color w:val="000000" w:themeColor="text1"/>
          <w:sz w:val="28"/>
          <w:szCs w:val="28"/>
        </w:rPr>
      </w:pPr>
      <w:hyperlink r:id="rId32" w:history="1">
        <w:r w:rsidR="002E278D" w:rsidRPr="00F44A9D">
          <w:rPr>
            <w:rStyle w:val="Hyperlink"/>
            <w:rFonts w:ascii="Calibri" w:hAnsi="Calibri" w:cs="Calibri"/>
            <w:b/>
            <w:bCs/>
            <w:sz w:val="28"/>
            <w:szCs w:val="28"/>
          </w:rPr>
          <w:t>www.modernslavery.co.uk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(modern slavery charity)</w:t>
      </w:r>
    </w:p>
    <w:bookmarkStart w:id="1" w:name="_Hlk58834534"/>
    <w:p w14:paraId="37E2068F" w14:textId="77777777" w:rsidR="002E278D" w:rsidRPr="00F44A9D" w:rsidRDefault="002E278D" w:rsidP="002E278D">
      <w:pPr>
        <w:spacing w:before="115" w:after="0" w:line="240" w:lineRule="auto"/>
        <w:rPr>
          <w:rFonts w:ascii="Calibri" w:hAnsi="Calibri" w:cs="Calibri"/>
          <w:b/>
          <w:bCs/>
          <w:color w:val="000000" w:themeColor="text1"/>
          <w:sz w:val="28"/>
          <w:szCs w:val="28"/>
          <w:u w:val="single"/>
        </w:rPr>
      </w:pPr>
      <w:r w:rsidRPr="00F44A9D">
        <w:rPr>
          <w:lang w:val="en-US"/>
        </w:rPr>
        <w:fldChar w:fldCharType="begin"/>
      </w:r>
      <w:r w:rsidRPr="00F44A9D">
        <w:rPr>
          <w:sz w:val="28"/>
          <w:szCs w:val="28"/>
        </w:rPr>
        <w:instrText xml:space="preserve"> HYPERLINK "http://www.macsas.org.uk" </w:instrText>
      </w:r>
      <w:r w:rsidRPr="00F44A9D">
        <w:rPr>
          <w:lang w:val="en-US"/>
        </w:rPr>
      </w:r>
      <w:r w:rsidRPr="00F44A9D">
        <w:rPr>
          <w:lang w:val="en-US"/>
        </w:rPr>
        <w:fldChar w:fldCharType="separate"/>
      </w:r>
      <w:r w:rsidRPr="00F44A9D">
        <w:rPr>
          <w:rStyle w:val="Hyperlink"/>
          <w:rFonts w:ascii="Calibri" w:hAnsi="Calibri" w:cs="Calibri"/>
          <w:b/>
          <w:bCs/>
          <w:sz w:val="28"/>
          <w:szCs w:val="28"/>
        </w:rPr>
        <w:t>www.macsas.org.uk</w:t>
      </w:r>
      <w:r w:rsidRPr="00F44A9D">
        <w:rPr>
          <w:rStyle w:val="Hyperlink"/>
          <w:rFonts w:ascii="Calibri" w:hAnsi="Calibri" w:cs="Calibri"/>
          <w:b/>
          <w:bCs/>
          <w:sz w:val="28"/>
          <w:szCs w:val="28"/>
        </w:rPr>
        <w:fldChar w:fldCharType="end"/>
      </w:r>
      <w:bookmarkEnd w:id="1"/>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(survivor advocacy charity)</w:t>
      </w:r>
    </w:p>
    <w:p w14:paraId="75226381" w14:textId="77777777" w:rsidR="002E278D" w:rsidRPr="00C31D6A" w:rsidRDefault="002E278D" w:rsidP="002E278D">
      <w:pPr>
        <w:spacing w:before="115" w:after="0" w:line="240" w:lineRule="auto"/>
        <w:rPr>
          <w:rFonts w:ascii="Calibri" w:hAnsi="Calibri" w:cs="Calibri"/>
          <w:b/>
          <w:bCs/>
          <w:color w:val="000000" w:themeColor="text1"/>
          <w:u w:val="single"/>
        </w:rPr>
      </w:pPr>
    </w:p>
    <w:p w14:paraId="22D0047F" w14:textId="77777777" w:rsidR="002E278D" w:rsidRDefault="002E278D">
      <w:pPr>
        <w:rPr>
          <w:rFonts w:ascii="Calibri" w:hAnsi="Calibri" w:cs="Calibri"/>
          <w:b/>
          <w:u w:val="single"/>
        </w:rPr>
      </w:pPr>
      <w:r>
        <w:rPr>
          <w:rFonts w:ascii="Calibri" w:hAnsi="Calibri" w:cs="Calibri"/>
          <w:b/>
          <w:u w:val="single"/>
        </w:rPr>
        <w:br w:type="page"/>
      </w:r>
    </w:p>
    <w:p w14:paraId="0693EDDE" w14:textId="77777777" w:rsidR="00862952" w:rsidRPr="00862952" w:rsidRDefault="00862952" w:rsidP="00862952">
      <w:pPr>
        <w:rPr>
          <w:rFonts w:ascii="Calibri" w:hAnsi="Calibri" w:cs="Calibri"/>
          <w:b/>
          <w:sz w:val="28"/>
          <w:szCs w:val="28"/>
          <w:u w:val="single"/>
        </w:rPr>
      </w:pPr>
      <w:r w:rsidRPr="00862952">
        <w:rPr>
          <w:rFonts w:ascii="Calibri" w:hAnsi="Calibri" w:cs="Calibri"/>
          <w:b/>
          <w:sz w:val="28"/>
          <w:szCs w:val="28"/>
          <w:u w:val="single"/>
        </w:rPr>
        <w:lastRenderedPageBreak/>
        <w:t>Helplines for further support</w:t>
      </w:r>
    </w:p>
    <w:p w14:paraId="74190761" w14:textId="77777777" w:rsidR="00862952" w:rsidRPr="00862952" w:rsidRDefault="00862952" w:rsidP="00862952">
      <w:pPr>
        <w:numPr>
          <w:ilvl w:val="0"/>
          <w:numId w:val="4"/>
        </w:numPr>
        <w:tabs>
          <w:tab w:val="clear" w:pos="720"/>
          <w:tab w:val="num" w:pos="0"/>
        </w:tabs>
        <w:spacing w:after="120"/>
        <w:ind w:left="360"/>
        <w:rPr>
          <w:rFonts w:ascii="Calibri" w:hAnsi="Calibri" w:cs="Calibri"/>
          <w:sz w:val="28"/>
          <w:szCs w:val="28"/>
        </w:rPr>
      </w:pPr>
      <w:r w:rsidRPr="00862952">
        <w:rPr>
          <w:rFonts w:ascii="Calibri" w:hAnsi="Calibri" w:cs="Calibri"/>
          <w:sz w:val="28"/>
          <w:szCs w:val="28"/>
        </w:rPr>
        <w:t xml:space="preserve">Safe Spaces – </w:t>
      </w:r>
    </w:p>
    <w:p w14:paraId="7F3D1B1B" w14:textId="77777777" w:rsidR="00862952" w:rsidRPr="00862952" w:rsidRDefault="00862952" w:rsidP="00A325D0">
      <w:pPr>
        <w:pStyle w:val="NormalWeb"/>
        <w:spacing w:before="0" w:beforeAutospacing="0" w:after="120" w:afterAutospacing="0"/>
        <w:ind w:left="360"/>
        <w:jc w:val="both"/>
        <w:rPr>
          <w:rFonts w:ascii="Calibri" w:hAnsi="Calibri" w:cs="Calibri"/>
          <w:sz w:val="28"/>
          <w:szCs w:val="28"/>
        </w:rPr>
      </w:pPr>
      <w:r w:rsidRPr="00A325D0">
        <w:rPr>
          <w:rFonts w:ascii="Calibri" w:hAnsi="Calibri" w:cs="Calibri"/>
          <w:color w:val="000000"/>
          <w:sz w:val="28"/>
          <w:szCs w:val="28"/>
        </w:rPr>
        <w:t>Safe Spaces is for anyone who feels they have experienced church-related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862952">
        <w:rPr>
          <w:rFonts w:ascii="Calibri" w:hAnsi="Calibri" w:cs="Calibri"/>
          <w:color w:val="000000"/>
          <w:sz w:val="28"/>
          <w:szCs w:val="28"/>
        </w:rPr>
        <w:t xml:space="preserve"> You can contact the Safe Spaces team by: -</w:t>
      </w:r>
    </w:p>
    <w:p w14:paraId="6645D936" w14:textId="77777777" w:rsidR="00862952" w:rsidRPr="00862952" w:rsidRDefault="00862952" w:rsidP="00A325D0">
      <w:pPr>
        <w:pStyle w:val="NormalWeb"/>
        <w:spacing w:before="0" w:beforeAutospacing="0" w:after="120" w:afterAutospacing="0"/>
        <w:ind w:left="357"/>
        <w:jc w:val="both"/>
        <w:rPr>
          <w:rStyle w:val="Strong"/>
          <w:rFonts w:ascii="Calibri" w:hAnsi="Calibri" w:cs="Calibri"/>
          <w:color w:val="000000"/>
          <w:sz w:val="28"/>
          <w:szCs w:val="28"/>
        </w:rPr>
      </w:pPr>
      <w:r w:rsidRPr="00862952">
        <w:rPr>
          <w:rStyle w:val="Strong"/>
          <w:rFonts w:ascii="Calibri" w:hAnsi="Calibri" w:cs="Calibri"/>
          <w:color w:val="000000"/>
          <w:sz w:val="28"/>
          <w:szCs w:val="28"/>
        </w:rPr>
        <w:t>Tel: 0300 303 1056 </w:t>
      </w:r>
    </w:p>
    <w:p w14:paraId="20AAD6F1" w14:textId="77777777" w:rsidR="00862952" w:rsidRPr="00862952" w:rsidRDefault="00862952" w:rsidP="00A325D0">
      <w:pPr>
        <w:pStyle w:val="NormalWeb"/>
        <w:spacing w:before="0" w:beforeAutospacing="0" w:after="120" w:afterAutospacing="0"/>
        <w:ind w:left="357"/>
        <w:jc w:val="both"/>
        <w:rPr>
          <w:rFonts w:ascii="Calibri" w:hAnsi="Calibri" w:cs="Calibri"/>
          <w:b/>
          <w:bCs/>
          <w:color w:val="000000"/>
          <w:sz w:val="28"/>
          <w:szCs w:val="28"/>
        </w:rPr>
      </w:pPr>
      <w:r w:rsidRPr="00862952">
        <w:rPr>
          <w:rStyle w:val="Strong"/>
          <w:rFonts w:ascii="Calibri" w:hAnsi="Calibri" w:cs="Calibri"/>
          <w:color w:val="000000"/>
          <w:sz w:val="28"/>
          <w:szCs w:val="28"/>
        </w:rPr>
        <w:t>(Answerphone available outside of opening times)</w:t>
      </w:r>
    </w:p>
    <w:p w14:paraId="5504ABB9" w14:textId="77777777" w:rsidR="00862952" w:rsidRPr="00862952" w:rsidRDefault="00862952" w:rsidP="00A325D0">
      <w:pPr>
        <w:pStyle w:val="NormalWeb"/>
        <w:numPr>
          <w:ilvl w:val="0"/>
          <w:numId w:val="4"/>
        </w:numPr>
        <w:spacing w:before="0" w:beforeAutospacing="0" w:after="120" w:afterAutospacing="0"/>
        <w:jc w:val="both"/>
        <w:rPr>
          <w:rFonts w:ascii="Calibri" w:hAnsi="Calibri" w:cs="Calibri"/>
          <w:sz w:val="28"/>
          <w:szCs w:val="28"/>
        </w:rPr>
      </w:pPr>
      <w:r w:rsidRPr="00862952">
        <w:rPr>
          <w:rStyle w:val="Strong"/>
          <w:rFonts w:ascii="Calibri" w:hAnsi="Calibri" w:cs="Calibri"/>
          <w:color w:val="000000"/>
          <w:sz w:val="28"/>
          <w:szCs w:val="28"/>
        </w:rPr>
        <w:t>Email: </w:t>
      </w:r>
      <w:hyperlink r:id="rId33" w:history="1">
        <w:r w:rsidRPr="00862952">
          <w:rPr>
            <w:rStyle w:val="Hyperlink"/>
            <w:sz w:val="28"/>
            <w:szCs w:val="28"/>
          </w:rPr>
          <w:t>safespaces@firstlight.org.uk</w:t>
        </w:r>
      </w:hyperlink>
      <w:r w:rsidRPr="00862952">
        <w:rPr>
          <w:sz w:val="28"/>
          <w:szCs w:val="28"/>
        </w:rPr>
        <w:t xml:space="preserve"> </w:t>
      </w:r>
    </w:p>
    <w:p w14:paraId="2F3CBFAF" w14:textId="77777777" w:rsidR="00862952" w:rsidRPr="00862952" w:rsidRDefault="00862952" w:rsidP="00A325D0">
      <w:pPr>
        <w:pStyle w:val="NormalWeb"/>
        <w:numPr>
          <w:ilvl w:val="0"/>
          <w:numId w:val="4"/>
        </w:numPr>
        <w:spacing w:before="0" w:beforeAutospacing="0" w:after="120" w:afterAutospacing="0"/>
        <w:jc w:val="both"/>
        <w:rPr>
          <w:rFonts w:ascii="Calibri" w:hAnsi="Calibri" w:cs="Calibri"/>
          <w:sz w:val="28"/>
          <w:szCs w:val="28"/>
        </w:rPr>
      </w:pPr>
      <w:r w:rsidRPr="00862952">
        <w:rPr>
          <w:rFonts w:ascii="Calibri" w:hAnsi="Calibri" w:cs="Calibri"/>
          <w:color w:val="000000"/>
          <w:sz w:val="28"/>
          <w:szCs w:val="28"/>
        </w:rPr>
        <w:t xml:space="preserve">A live chat service is also available through the Safe Spaces website - </w:t>
      </w:r>
      <w:hyperlink r:id="rId34" w:history="1">
        <w:r w:rsidRPr="00862952">
          <w:rPr>
            <w:rStyle w:val="Hyperlink"/>
            <w:rFonts w:ascii="Calibri" w:hAnsi="Calibri" w:cs="Calibri"/>
            <w:color w:val="000000"/>
            <w:sz w:val="28"/>
            <w:szCs w:val="28"/>
          </w:rPr>
          <w:t>Safe Spaces England and Wales – Safe Spaces England and Wales</w:t>
        </w:r>
      </w:hyperlink>
    </w:p>
    <w:p w14:paraId="4892707E" w14:textId="77777777" w:rsidR="00862952" w:rsidRPr="00862952" w:rsidRDefault="00862952" w:rsidP="00A325D0">
      <w:pPr>
        <w:pStyle w:val="NormalWeb"/>
        <w:numPr>
          <w:ilvl w:val="0"/>
          <w:numId w:val="4"/>
        </w:numPr>
        <w:spacing w:before="0" w:beforeAutospacing="0" w:after="120" w:afterAutospacing="0"/>
        <w:jc w:val="both"/>
        <w:rPr>
          <w:rFonts w:ascii="Calibri" w:hAnsi="Calibri" w:cs="Calibri"/>
          <w:color w:val="000000"/>
          <w:sz w:val="28"/>
          <w:szCs w:val="28"/>
        </w:rPr>
      </w:pPr>
      <w:r w:rsidRPr="00862952">
        <w:rPr>
          <w:rFonts w:ascii="Calibri" w:hAnsi="Calibri" w:cs="Calibri"/>
          <w:color w:val="000000"/>
          <w:sz w:val="28"/>
          <w:szCs w:val="28"/>
        </w:rPr>
        <w:t>The Safe Spaces team are available through their helpline and live chat service on:</w:t>
      </w:r>
    </w:p>
    <w:p w14:paraId="2E9D3F64" w14:textId="77777777" w:rsidR="00A325D0" w:rsidRPr="00A325D0" w:rsidRDefault="00862952" w:rsidP="00A325D0">
      <w:pPr>
        <w:pStyle w:val="NormalWeb"/>
        <w:numPr>
          <w:ilvl w:val="0"/>
          <w:numId w:val="4"/>
        </w:numPr>
        <w:spacing w:before="0" w:beforeAutospacing="0" w:after="120" w:afterAutospacing="0"/>
        <w:rPr>
          <w:rFonts w:ascii="Lato" w:hAnsi="Lato"/>
          <w:b/>
          <w:bCs/>
          <w:color w:val="4A4A4A"/>
          <w:sz w:val="28"/>
          <w:szCs w:val="28"/>
          <w:shd w:val="clear" w:color="auto" w:fill="FFFFFF"/>
        </w:rPr>
      </w:pPr>
      <w:r w:rsidRPr="00862952">
        <w:rPr>
          <w:rStyle w:val="Strong"/>
          <w:rFonts w:ascii="Lato" w:hAnsi="Lato"/>
          <w:color w:val="4A4A4A"/>
          <w:sz w:val="28"/>
          <w:szCs w:val="28"/>
          <w:shd w:val="clear" w:color="auto" w:fill="FFFFFF"/>
        </w:rPr>
        <w:t>Opening Times:</w:t>
      </w:r>
      <w:r w:rsidRPr="00862952">
        <w:rPr>
          <w:rFonts w:ascii="Lato" w:hAnsi="Lato"/>
          <w:color w:val="333333"/>
          <w:sz w:val="28"/>
          <w:szCs w:val="28"/>
          <w:shd w:val="clear" w:color="auto" w:fill="FFFFFF"/>
        </w:rPr>
        <w:t> </w:t>
      </w:r>
    </w:p>
    <w:p w14:paraId="34F27C66" w14:textId="7BC6749B" w:rsidR="00862952" w:rsidRPr="00862952" w:rsidRDefault="00862952" w:rsidP="00A325D0">
      <w:pPr>
        <w:pStyle w:val="NormalWeb"/>
        <w:spacing w:before="0" w:beforeAutospacing="0" w:after="120" w:afterAutospacing="0"/>
        <w:ind w:left="720"/>
        <w:rPr>
          <w:rStyle w:val="Strong"/>
          <w:rFonts w:ascii="Lato" w:hAnsi="Lato"/>
          <w:color w:val="4A4A4A"/>
          <w:sz w:val="28"/>
          <w:szCs w:val="28"/>
          <w:shd w:val="clear" w:color="auto" w:fill="FFFFFF"/>
        </w:rPr>
      </w:pPr>
      <w:r w:rsidRPr="00862952">
        <w:rPr>
          <w:rFonts w:ascii="Lato" w:hAnsi="Lato"/>
          <w:color w:val="333333"/>
          <w:sz w:val="28"/>
          <w:szCs w:val="28"/>
          <w:shd w:val="clear" w:color="auto" w:fill="FFFFFF"/>
        </w:rPr>
        <w:t>Monday - Friday: </w:t>
      </w:r>
      <w:r w:rsidRPr="00862952">
        <w:rPr>
          <w:rStyle w:val="Strong"/>
          <w:rFonts w:ascii="Lato" w:hAnsi="Lato"/>
          <w:color w:val="4A4A4A"/>
          <w:sz w:val="28"/>
          <w:szCs w:val="28"/>
          <w:shd w:val="clear" w:color="auto" w:fill="FFFFFF"/>
        </w:rPr>
        <w:t>9am-9pm</w:t>
      </w:r>
      <w:r w:rsidRPr="00862952">
        <w:rPr>
          <w:rFonts w:ascii="Lato" w:hAnsi="Lato"/>
          <w:color w:val="333333"/>
          <w:sz w:val="28"/>
          <w:szCs w:val="28"/>
          <w:shd w:val="clear" w:color="auto" w:fill="FFFFFF"/>
        </w:rPr>
        <w:t> Saturday: </w:t>
      </w:r>
      <w:r w:rsidRPr="00862952">
        <w:rPr>
          <w:rStyle w:val="Strong"/>
          <w:rFonts w:ascii="Lato" w:hAnsi="Lato"/>
          <w:color w:val="4A4A4A"/>
          <w:sz w:val="28"/>
          <w:szCs w:val="28"/>
          <w:shd w:val="clear" w:color="auto" w:fill="FFFFFF"/>
        </w:rPr>
        <w:t>9am-1pm</w:t>
      </w:r>
      <w:r w:rsidRPr="00862952">
        <w:rPr>
          <w:rFonts w:ascii="Lato" w:hAnsi="Lato"/>
          <w:color w:val="333333"/>
          <w:sz w:val="28"/>
          <w:szCs w:val="28"/>
          <w:shd w:val="clear" w:color="auto" w:fill="FFFFFF"/>
        </w:rPr>
        <w:t> Sunday: </w:t>
      </w:r>
      <w:r w:rsidRPr="00862952">
        <w:rPr>
          <w:rStyle w:val="Strong"/>
          <w:rFonts w:ascii="Lato" w:hAnsi="Lato"/>
          <w:color w:val="4A4A4A"/>
          <w:sz w:val="28"/>
          <w:szCs w:val="28"/>
          <w:shd w:val="clear" w:color="auto" w:fill="FFFFFF"/>
        </w:rPr>
        <w:t>1pm-5pm</w:t>
      </w:r>
    </w:p>
    <w:p w14:paraId="559B1ABD" w14:textId="77777777" w:rsidR="00862952" w:rsidRPr="00862952" w:rsidRDefault="00862952" w:rsidP="00A325D0">
      <w:pPr>
        <w:pStyle w:val="NormalWeb"/>
        <w:spacing w:before="0" w:beforeAutospacing="0" w:after="120" w:afterAutospacing="0"/>
        <w:ind w:left="360"/>
        <w:jc w:val="both"/>
        <w:rPr>
          <w:rFonts w:ascii="Calibri" w:hAnsi="Calibri" w:cs="Calibri"/>
          <w:b/>
          <w:bCs/>
          <w:sz w:val="28"/>
          <w:szCs w:val="28"/>
        </w:rPr>
      </w:pPr>
    </w:p>
    <w:p w14:paraId="3A5D9BA7"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NSPCC</w:t>
      </w:r>
      <w:r w:rsidRPr="00862952">
        <w:rPr>
          <w:rFonts w:ascii="Calibri" w:hAnsi="Calibri" w:cs="Calibri"/>
          <w:sz w:val="28"/>
          <w:szCs w:val="28"/>
        </w:rPr>
        <w:t xml:space="preserve"> - For adults concerned about a child </w:t>
      </w:r>
      <w:r w:rsidRPr="00862952">
        <w:rPr>
          <w:rFonts w:ascii="Calibri" w:hAnsi="Calibri" w:cs="Calibri"/>
          <w:b/>
          <w:bCs/>
          <w:sz w:val="28"/>
          <w:szCs w:val="28"/>
        </w:rPr>
        <w:t xml:space="preserve">0808 800 </w:t>
      </w:r>
      <w:proofErr w:type="gramStart"/>
      <w:r w:rsidRPr="00862952">
        <w:rPr>
          <w:rFonts w:ascii="Calibri" w:hAnsi="Calibri" w:cs="Calibri"/>
          <w:b/>
          <w:bCs/>
          <w:sz w:val="28"/>
          <w:szCs w:val="28"/>
        </w:rPr>
        <w:t>5000</w:t>
      </w:r>
      <w:proofErr w:type="gramEnd"/>
    </w:p>
    <w:p w14:paraId="34292B16"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ChildLine</w:t>
      </w:r>
      <w:r w:rsidRPr="00862952">
        <w:rPr>
          <w:rFonts w:ascii="Calibri" w:hAnsi="Calibri" w:cs="Calibri"/>
          <w:sz w:val="28"/>
          <w:szCs w:val="28"/>
        </w:rPr>
        <w:t xml:space="preserve"> - For children and young people on </w:t>
      </w:r>
      <w:r w:rsidRPr="00862952">
        <w:rPr>
          <w:rFonts w:ascii="Calibri" w:hAnsi="Calibri" w:cs="Calibri"/>
          <w:b/>
          <w:bCs/>
          <w:sz w:val="28"/>
          <w:szCs w:val="28"/>
        </w:rPr>
        <w:t>0800 1111</w:t>
      </w:r>
    </w:p>
    <w:p w14:paraId="2A66C788"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sz w:val="28"/>
          <w:szCs w:val="28"/>
        </w:rPr>
        <w:t xml:space="preserve">Action on </w:t>
      </w:r>
      <w:r w:rsidRPr="00862952">
        <w:rPr>
          <w:rFonts w:ascii="Calibri" w:hAnsi="Calibri" w:cs="Calibri"/>
          <w:b/>
          <w:bCs/>
          <w:sz w:val="28"/>
          <w:szCs w:val="28"/>
        </w:rPr>
        <w:t xml:space="preserve">Elder Abuse </w:t>
      </w:r>
      <w:r w:rsidRPr="00862952">
        <w:rPr>
          <w:rFonts w:ascii="Calibri" w:hAnsi="Calibri" w:cs="Calibri"/>
          <w:sz w:val="28"/>
          <w:szCs w:val="28"/>
        </w:rPr>
        <w:t xml:space="preserve">helpline </w:t>
      </w:r>
      <w:r w:rsidRPr="00862952">
        <w:rPr>
          <w:rFonts w:ascii="Calibri" w:hAnsi="Calibri" w:cs="Calibri"/>
          <w:b/>
          <w:bCs/>
          <w:sz w:val="28"/>
          <w:szCs w:val="28"/>
        </w:rPr>
        <w:t>0808 808 8141</w:t>
      </w:r>
    </w:p>
    <w:p w14:paraId="44016C65"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sz w:val="28"/>
          <w:szCs w:val="28"/>
        </w:rPr>
        <w:t xml:space="preserve">24-hour National </w:t>
      </w:r>
      <w:r w:rsidRPr="00862952">
        <w:rPr>
          <w:rFonts w:ascii="Calibri" w:hAnsi="Calibri" w:cs="Calibri"/>
          <w:b/>
          <w:bCs/>
          <w:sz w:val="28"/>
          <w:szCs w:val="28"/>
        </w:rPr>
        <w:t xml:space="preserve">Domestic Violence </w:t>
      </w:r>
      <w:r w:rsidRPr="00862952">
        <w:rPr>
          <w:rFonts w:ascii="Calibri" w:hAnsi="Calibri" w:cs="Calibri"/>
          <w:sz w:val="28"/>
          <w:szCs w:val="28"/>
        </w:rPr>
        <w:t xml:space="preserve">Helpline </w:t>
      </w:r>
      <w:r w:rsidRPr="00862952">
        <w:rPr>
          <w:rFonts w:ascii="Calibri" w:hAnsi="Calibri" w:cs="Calibri"/>
          <w:b/>
          <w:bCs/>
          <w:sz w:val="28"/>
          <w:szCs w:val="28"/>
        </w:rPr>
        <w:t>0808 2000 247</w:t>
      </w:r>
    </w:p>
    <w:p w14:paraId="05A83D2E"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NAPAC</w:t>
      </w:r>
      <w:r w:rsidRPr="00862952">
        <w:rPr>
          <w:rFonts w:ascii="Calibri" w:hAnsi="Calibri" w:cs="Calibri"/>
          <w:sz w:val="28"/>
          <w:szCs w:val="28"/>
        </w:rPr>
        <w:t xml:space="preserve"> – Offer support and advice to adult survivors of childhood abuse </w:t>
      </w:r>
      <w:r w:rsidRPr="00862952">
        <w:rPr>
          <w:rFonts w:ascii="Calibri" w:hAnsi="Calibri" w:cs="Calibri"/>
          <w:b/>
          <w:bCs/>
          <w:sz w:val="28"/>
          <w:szCs w:val="28"/>
        </w:rPr>
        <w:t xml:space="preserve">0808 801 </w:t>
      </w:r>
      <w:proofErr w:type="gramStart"/>
      <w:r w:rsidRPr="00862952">
        <w:rPr>
          <w:rFonts w:ascii="Calibri" w:hAnsi="Calibri" w:cs="Calibri"/>
          <w:b/>
          <w:bCs/>
          <w:sz w:val="28"/>
          <w:szCs w:val="28"/>
        </w:rPr>
        <w:t>0331</w:t>
      </w:r>
      <w:proofErr w:type="gramEnd"/>
    </w:p>
    <w:p w14:paraId="223FC310"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 xml:space="preserve">Stop It Now </w:t>
      </w:r>
      <w:r w:rsidRPr="00862952">
        <w:rPr>
          <w:rFonts w:ascii="Calibri" w:hAnsi="Calibri" w:cs="Calibri"/>
          <w:sz w:val="28"/>
          <w:szCs w:val="28"/>
        </w:rPr>
        <w:t xml:space="preserve">– preventing child sexual abuse </w:t>
      </w:r>
      <w:r w:rsidRPr="00862952">
        <w:rPr>
          <w:rFonts w:ascii="Calibri" w:hAnsi="Calibri" w:cs="Calibri"/>
          <w:b/>
          <w:bCs/>
          <w:sz w:val="28"/>
          <w:szCs w:val="28"/>
        </w:rPr>
        <w:t xml:space="preserve">0808 1000 </w:t>
      </w:r>
      <w:proofErr w:type="gramStart"/>
      <w:r w:rsidRPr="00862952">
        <w:rPr>
          <w:rFonts w:ascii="Calibri" w:hAnsi="Calibri" w:cs="Calibri"/>
          <w:b/>
          <w:bCs/>
          <w:sz w:val="28"/>
          <w:szCs w:val="28"/>
        </w:rPr>
        <w:t>900</w:t>
      </w:r>
      <w:proofErr w:type="gramEnd"/>
    </w:p>
    <w:p w14:paraId="032AFCE1" w14:textId="77777777" w:rsidR="00862952" w:rsidRPr="00862952" w:rsidRDefault="00862952" w:rsidP="00862952">
      <w:pPr>
        <w:numPr>
          <w:ilvl w:val="0"/>
          <w:numId w:val="4"/>
        </w:numPr>
        <w:tabs>
          <w:tab w:val="clear" w:pos="720"/>
          <w:tab w:val="num" w:pos="0"/>
        </w:tabs>
        <w:spacing w:after="120" w:line="240" w:lineRule="auto"/>
        <w:ind w:left="354" w:hanging="357"/>
        <w:rPr>
          <w:rFonts w:ascii="Calibri" w:hAnsi="Calibri" w:cs="Calibri"/>
          <w:sz w:val="28"/>
          <w:szCs w:val="28"/>
        </w:rPr>
      </w:pPr>
      <w:r w:rsidRPr="00862952">
        <w:rPr>
          <w:rFonts w:ascii="Calibri" w:hAnsi="Calibri" w:cs="Calibri"/>
          <w:b/>
          <w:bCs/>
          <w:sz w:val="28"/>
          <w:szCs w:val="28"/>
        </w:rPr>
        <w:t xml:space="preserve">Cruse </w:t>
      </w:r>
      <w:r w:rsidRPr="00862952">
        <w:rPr>
          <w:rFonts w:ascii="Calibri" w:hAnsi="Calibri" w:cs="Calibri"/>
          <w:sz w:val="28"/>
          <w:szCs w:val="28"/>
        </w:rPr>
        <w:t xml:space="preserve">– bereavement helpline </w:t>
      </w:r>
      <w:r w:rsidRPr="00862952">
        <w:rPr>
          <w:rFonts w:ascii="Calibri" w:hAnsi="Calibri" w:cs="Calibri"/>
          <w:b/>
          <w:bCs/>
          <w:sz w:val="28"/>
          <w:szCs w:val="28"/>
        </w:rPr>
        <w:t>0808 808 1677</w:t>
      </w:r>
    </w:p>
    <w:p w14:paraId="24929C8E" w14:textId="77777777" w:rsidR="002E278D" w:rsidRDefault="002E278D" w:rsidP="00862952"/>
    <w:sectPr w:rsidR="002E278D">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DBF3E" w14:textId="77777777" w:rsidR="00076D3D" w:rsidRDefault="00076D3D" w:rsidP="002E278D">
      <w:pPr>
        <w:spacing w:after="0" w:line="240" w:lineRule="auto"/>
      </w:pPr>
      <w:r>
        <w:separator/>
      </w:r>
    </w:p>
  </w:endnote>
  <w:endnote w:type="continuationSeparator" w:id="0">
    <w:p w14:paraId="741C938D" w14:textId="77777777" w:rsidR="00076D3D" w:rsidRDefault="00076D3D"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60419"/>
      <w:docPartObj>
        <w:docPartGallery w:val="Page Numbers (Bottom of Page)"/>
        <w:docPartUnique/>
      </w:docPartObj>
    </w:sdtPr>
    <w:sdtEndPr>
      <w:rPr>
        <w:noProof/>
      </w:rPr>
    </w:sdtEndPr>
    <w:sdtContent>
      <w:p w14:paraId="72F19F1D" w14:textId="4479EC09" w:rsidR="00E55730" w:rsidRDefault="00E55730">
        <w:pPr>
          <w:pStyle w:val="Footer"/>
          <w:jc w:val="right"/>
        </w:pPr>
        <w:r>
          <w:fldChar w:fldCharType="begin"/>
        </w:r>
        <w:r>
          <w:instrText xml:space="preserve"> PAGE   \* MERGEFORMAT </w:instrText>
        </w:r>
        <w:r>
          <w:fldChar w:fldCharType="separate"/>
        </w:r>
        <w:r w:rsidR="00296327">
          <w:rPr>
            <w:noProof/>
          </w:rPr>
          <w:t>1</w:t>
        </w:r>
        <w:r>
          <w:rPr>
            <w:noProof/>
          </w:rPr>
          <w:fldChar w:fldCharType="end"/>
        </w:r>
      </w:p>
    </w:sdtContent>
  </w:sdt>
  <w:p w14:paraId="16858BCD" w14:textId="77777777" w:rsidR="00E55730" w:rsidRDefault="00E5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81238" w14:textId="77777777" w:rsidR="00076D3D" w:rsidRDefault="00076D3D" w:rsidP="002E278D">
      <w:pPr>
        <w:spacing w:after="0" w:line="240" w:lineRule="auto"/>
      </w:pPr>
      <w:r>
        <w:separator/>
      </w:r>
    </w:p>
  </w:footnote>
  <w:footnote w:type="continuationSeparator" w:id="0">
    <w:p w14:paraId="4A45403C" w14:textId="77777777" w:rsidR="00076D3D" w:rsidRDefault="00076D3D" w:rsidP="002E278D">
      <w:pPr>
        <w:spacing w:after="0" w:line="240" w:lineRule="auto"/>
      </w:pPr>
      <w:r>
        <w:continuationSeparator/>
      </w:r>
    </w:p>
  </w:footnote>
  <w:footnote w:id="1">
    <w:p w14:paraId="4728740E" w14:textId="77777777" w:rsidR="00E55730" w:rsidRPr="008E7AAE" w:rsidRDefault="00E55730" w:rsidP="00E55730">
      <w:pPr>
        <w:spacing w:line="240" w:lineRule="auto"/>
        <w:jc w:val="both"/>
        <w:rPr>
          <w:rFonts w:eastAsia="Times New Roman" w:cs="Arial"/>
          <w:sz w:val="16"/>
          <w:szCs w:val="16"/>
        </w:rPr>
      </w:pPr>
      <w:r w:rsidRPr="008E7AAE">
        <w:rPr>
          <w:rStyle w:val="FootnoteReference"/>
          <w:sz w:val="16"/>
          <w:szCs w:val="16"/>
        </w:rPr>
        <w:footnoteRef/>
      </w:r>
      <w:r w:rsidRPr="008E7AAE">
        <w:rPr>
          <w:sz w:val="16"/>
          <w:szCs w:val="16"/>
        </w:rPr>
        <w:t xml:space="preserve"> </w:t>
      </w:r>
      <w:r w:rsidRPr="008E7AAE">
        <w:rPr>
          <w:rFonts w:eastAsia="Calibri" w:cs="Arial"/>
          <w:sz w:val="16"/>
          <w:szCs w:val="16"/>
        </w:rPr>
        <w:t>A ‘Church officer’ is anyone appointed/elected by or on behalf of the Church to a post or role, whether they are ordained or lay, paid or unpaid.</w:t>
      </w:r>
    </w:p>
  </w:footnote>
  <w:footnote w:id="2">
    <w:p w14:paraId="663BD466" w14:textId="77777777" w:rsidR="00DB5A8E" w:rsidRPr="005233EE" w:rsidRDefault="00DB5A8E" w:rsidP="00DB5A8E">
      <w:pPr>
        <w:pStyle w:val="FootnoteText"/>
      </w:pPr>
      <w:r w:rsidRPr="008E7AAE">
        <w:rPr>
          <w:rStyle w:val="FootnoteReference"/>
          <w:sz w:val="16"/>
          <w:szCs w:val="16"/>
        </w:rPr>
        <w:footnoteRef/>
      </w:r>
      <w:r w:rsidRPr="008E7AAE">
        <w:rPr>
          <w:sz w:val="16"/>
          <w:szCs w:val="16"/>
        </w:rPr>
        <w:t xml:space="preserve"> </w:t>
      </w:r>
      <w:hyperlink r:id="rId1" w:anchor="na" w:history="1">
        <w:r w:rsidRPr="008E7AAE">
          <w:rPr>
            <w:rStyle w:val="Hyperlink"/>
            <w:sz w:val="16"/>
            <w:szCs w:val="16"/>
          </w:rPr>
          <w:t>National Safeguarding Standards | The Church of England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F565" w14:textId="776D9142" w:rsidR="002E278D" w:rsidRDefault="002E278D">
    <w:pPr>
      <w:pStyle w:val="Header"/>
    </w:pPr>
    <w:r>
      <w:rPr>
        <w:noProof/>
        <w:sz w:val="36"/>
        <w:szCs w:val="36"/>
        <w:lang w:eastAsia="en-GB"/>
      </w:rPr>
      <w:drawing>
        <wp:anchor distT="0" distB="0" distL="114300" distR="114300" simplePos="0" relativeHeight="251659264" behindDoc="1" locked="0" layoutInCell="1" allowOverlap="1" wp14:anchorId="416A90BB" wp14:editId="4CE74D5E">
          <wp:simplePos x="0" y="0"/>
          <wp:positionH relativeFrom="page">
            <wp:posOffset>27829</wp:posOffset>
          </wp:positionH>
          <wp:positionV relativeFrom="paragraph">
            <wp:posOffset>-430006</wp:posOffset>
          </wp:positionV>
          <wp:extent cx="2071688" cy="1308435"/>
          <wp:effectExtent l="0" t="0" r="5080" b="6350"/>
          <wp:wrapNone/>
          <wp:docPr id="27" name="Picture 2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lang w:eastAsia="en-GB"/>
      </w:rPr>
      <w:drawing>
        <wp:inline distT="0" distB="0" distL="0" distR="0" wp14:anchorId="14B9D703" wp14:editId="387A5652">
          <wp:extent cx="2673350" cy="676916"/>
          <wp:effectExtent l="0" t="0" r="0" b="8890"/>
          <wp:docPr id="16" name="Picture 16"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CC0"/>
    <w:multiLevelType w:val="hybridMultilevel"/>
    <w:tmpl w:val="708E6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9D7"/>
    <w:multiLevelType w:val="hybridMultilevel"/>
    <w:tmpl w:val="B13AA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207F21"/>
    <w:multiLevelType w:val="hybridMultilevel"/>
    <w:tmpl w:val="BD68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74F51"/>
    <w:multiLevelType w:val="hybridMultilevel"/>
    <w:tmpl w:val="50A41DC2"/>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4" w15:restartNumberingAfterBreak="0">
    <w:nsid w:val="1DFB69D8"/>
    <w:multiLevelType w:val="hybridMultilevel"/>
    <w:tmpl w:val="8A80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239F8"/>
    <w:multiLevelType w:val="hybridMultilevel"/>
    <w:tmpl w:val="1FF09A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59F0717"/>
    <w:multiLevelType w:val="hybridMultilevel"/>
    <w:tmpl w:val="03FA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F4F01"/>
    <w:multiLevelType w:val="hybridMultilevel"/>
    <w:tmpl w:val="B204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70C98"/>
    <w:multiLevelType w:val="hybridMultilevel"/>
    <w:tmpl w:val="A7C24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DA73217"/>
    <w:multiLevelType w:val="hybridMultilevel"/>
    <w:tmpl w:val="CF58D74E"/>
    <w:lvl w:ilvl="0" w:tplc="6FE29532">
      <w:start w:val="1"/>
      <w:numFmt w:val="bullet"/>
      <w:lvlText w:val=""/>
      <w:lvlJc w:val="left"/>
      <w:pPr>
        <w:tabs>
          <w:tab w:val="num" w:pos="360"/>
        </w:tabs>
        <w:ind w:left="360" w:hanging="360"/>
      </w:pPr>
      <w:rPr>
        <w:rFonts w:ascii="Wingdings" w:hAnsi="Wingdings" w:hint="default"/>
      </w:rPr>
    </w:lvl>
    <w:lvl w:ilvl="1" w:tplc="4CBE70C4" w:tentative="1">
      <w:start w:val="1"/>
      <w:numFmt w:val="bullet"/>
      <w:lvlText w:val=""/>
      <w:lvlJc w:val="left"/>
      <w:pPr>
        <w:tabs>
          <w:tab w:val="num" w:pos="1080"/>
        </w:tabs>
        <w:ind w:left="1080" w:hanging="360"/>
      </w:pPr>
      <w:rPr>
        <w:rFonts w:ascii="Wingdings" w:hAnsi="Wingdings" w:hint="default"/>
      </w:rPr>
    </w:lvl>
    <w:lvl w:ilvl="2" w:tplc="A4CA522E" w:tentative="1">
      <w:start w:val="1"/>
      <w:numFmt w:val="bullet"/>
      <w:lvlText w:val=""/>
      <w:lvlJc w:val="left"/>
      <w:pPr>
        <w:tabs>
          <w:tab w:val="num" w:pos="1800"/>
        </w:tabs>
        <w:ind w:left="1800" w:hanging="360"/>
      </w:pPr>
      <w:rPr>
        <w:rFonts w:ascii="Wingdings" w:hAnsi="Wingdings" w:hint="default"/>
      </w:rPr>
    </w:lvl>
    <w:lvl w:ilvl="3" w:tplc="27C4D624" w:tentative="1">
      <w:start w:val="1"/>
      <w:numFmt w:val="bullet"/>
      <w:lvlText w:val=""/>
      <w:lvlJc w:val="left"/>
      <w:pPr>
        <w:tabs>
          <w:tab w:val="num" w:pos="2520"/>
        </w:tabs>
        <w:ind w:left="2520" w:hanging="360"/>
      </w:pPr>
      <w:rPr>
        <w:rFonts w:ascii="Wingdings" w:hAnsi="Wingdings" w:hint="default"/>
      </w:rPr>
    </w:lvl>
    <w:lvl w:ilvl="4" w:tplc="A356C64E" w:tentative="1">
      <w:start w:val="1"/>
      <w:numFmt w:val="bullet"/>
      <w:lvlText w:val=""/>
      <w:lvlJc w:val="left"/>
      <w:pPr>
        <w:tabs>
          <w:tab w:val="num" w:pos="3240"/>
        </w:tabs>
        <w:ind w:left="3240" w:hanging="360"/>
      </w:pPr>
      <w:rPr>
        <w:rFonts w:ascii="Wingdings" w:hAnsi="Wingdings" w:hint="default"/>
      </w:rPr>
    </w:lvl>
    <w:lvl w:ilvl="5" w:tplc="2F7AA57C" w:tentative="1">
      <w:start w:val="1"/>
      <w:numFmt w:val="bullet"/>
      <w:lvlText w:val=""/>
      <w:lvlJc w:val="left"/>
      <w:pPr>
        <w:tabs>
          <w:tab w:val="num" w:pos="3960"/>
        </w:tabs>
        <w:ind w:left="3960" w:hanging="360"/>
      </w:pPr>
      <w:rPr>
        <w:rFonts w:ascii="Wingdings" w:hAnsi="Wingdings" w:hint="default"/>
      </w:rPr>
    </w:lvl>
    <w:lvl w:ilvl="6" w:tplc="1D0CA48C" w:tentative="1">
      <w:start w:val="1"/>
      <w:numFmt w:val="bullet"/>
      <w:lvlText w:val=""/>
      <w:lvlJc w:val="left"/>
      <w:pPr>
        <w:tabs>
          <w:tab w:val="num" w:pos="4680"/>
        </w:tabs>
        <w:ind w:left="4680" w:hanging="360"/>
      </w:pPr>
      <w:rPr>
        <w:rFonts w:ascii="Wingdings" w:hAnsi="Wingdings" w:hint="default"/>
      </w:rPr>
    </w:lvl>
    <w:lvl w:ilvl="7" w:tplc="30A23B2E" w:tentative="1">
      <w:start w:val="1"/>
      <w:numFmt w:val="bullet"/>
      <w:lvlText w:val=""/>
      <w:lvlJc w:val="left"/>
      <w:pPr>
        <w:tabs>
          <w:tab w:val="num" w:pos="5400"/>
        </w:tabs>
        <w:ind w:left="5400" w:hanging="360"/>
      </w:pPr>
      <w:rPr>
        <w:rFonts w:ascii="Wingdings" w:hAnsi="Wingdings" w:hint="default"/>
      </w:rPr>
    </w:lvl>
    <w:lvl w:ilvl="8" w:tplc="C7FE0A0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E209F8"/>
    <w:multiLevelType w:val="hybridMultilevel"/>
    <w:tmpl w:val="1120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F7BF1"/>
    <w:multiLevelType w:val="hybridMultilevel"/>
    <w:tmpl w:val="4D4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80807"/>
    <w:multiLevelType w:val="hybridMultilevel"/>
    <w:tmpl w:val="370A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A74C33"/>
    <w:multiLevelType w:val="hybridMultilevel"/>
    <w:tmpl w:val="E804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B41D8F"/>
    <w:multiLevelType w:val="hybridMultilevel"/>
    <w:tmpl w:val="6C1844A8"/>
    <w:lvl w:ilvl="0" w:tplc="4CFCD778">
      <w:start w:val="1"/>
      <w:numFmt w:val="bullet"/>
      <w:lvlText w:val=""/>
      <w:lvlJc w:val="left"/>
      <w:pPr>
        <w:tabs>
          <w:tab w:val="num" w:pos="360"/>
        </w:tabs>
        <w:ind w:left="360" w:hanging="360"/>
      </w:pPr>
      <w:rPr>
        <w:rFonts w:ascii="Symbol" w:hAnsi="Symbol" w:hint="default"/>
      </w:rPr>
    </w:lvl>
    <w:lvl w:ilvl="1" w:tplc="BD9224E0" w:tentative="1">
      <w:start w:val="1"/>
      <w:numFmt w:val="bullet"/>
      <w:lvlText w:val=""/>
      <w:lvlJc w:val="left"/>
      <w:pPr>
        <w:tabs>
          <w:tab w:val="num" w:pos="1080"/>
        </w:tabs>
        <w:ind w:left="1080" w:hanging="360"/>
      </w:pPr>
      <w:rPr>
        <w:rFonts w:ascii="Symbol" w:hAnsi="Symbol" w:hint="default"/>
      </w:rPr>
    </w:lvl>
    <w:lvl w:ilvl="2" w:tplc="0504AF7E" w:tentative="1">
      <w:start w:val="1"/>
      <w:numFmt w:val="bullet"/>
      <w:lvlText w:val=""/>
      <w:lvlJc w:val="left"/>
      <w:pPr>
        <w:tabs>
          <w:tab w:val="num" w:pos="1800"/>
        </w:tabs>
        <w:ind w:left="1800" w:hanging="360"/>
      </w:pPr>
      <w:rPr>
        <w:rFonts w:ascii="Symbol" w:hAnsi="Symbol" w:hint="default"/>
      </w:rPr>
    </w:lvl>
    <w:lvl w:ilvl="3" w:tplc="0D6E94B2" w:tentative="1">
      <w:start w:val="1"/>
      <w:numFmt w:val="bullet"/>
      <w:lvlText w:val=""/>
      <w:lvlJc w:val="left"/>
      <w:pPr>
        <w:tabs>
          <w:tab w:val="num" w:pos="2520"/>
        </w:tabs>
        <w:ind w:left="2520" w:hanging="360"/>
      </w:pPr>
      <w:rPr>
        <w:rFonts w:ascii="Symbol" w:hAnsi="Symbol" w:hint="default"/>
      </w:rPr>
    </w:lvl>
    <w:lvl w:ilvl="4" w:tplc="039CC656" w:tentative="1">
      <w:start w:val="1"/>
      <w:numFmt w:val="bullet"/>
      <w:lvlText w:val=""/>
      <w:lvlJc w:val="left"/>
      <w:pPr>
        <w:tabs>
          <w:tab w:val="num" w:pos="3240"/>
        </w:tabs>
        <w:ind w:left="3240" w:hanging="360"/>
      </w:pPr>
      <w:rPr>
        <w:rFonts w:ascii="Symbol" w:hAnsi="Symbol" w:hint="default"/>
      </w:rPr>
    </w:lvl>
    <w:lvl w:ilvl="5" w:tplc="5A584570" w:tentative="1">
      <w:start w:val="1"/>
      <w:numFmt w:val="bullet"/>
      <w:lvlText w:val=""/>
      <w:lvlJc w:val="left"/>
      <w:pPr>
        <w:tabs>
          <w:tab w:val="num" w:pos="3960"/>
        </w:tabs>
        <w:ind w:left="3960" w:hanging="360"/>
      </w:pPr>
      <w:rPr>
        <w:rFonts w:ascii="Symbol" w:hAnsi="Symbol" w:hint="default"/>
      </w:rPr>
    </w:lvl>
    <w:lvl w:ilvl="6" w:tplc="6C72F4BA" w:tentative="1">
      <w:start w:val="1"/>
      <w:numFmt w:val="bullet"/>
      <w:lvlText w:val=""/>
      <w:lvlJc w:val="left"/>
      <w:pPr>
        <w:tabs>
          <w:tab w:val="num" w:pos="4680"/>
        </w:tabs>
        <w:ind w:left="4680" w:hanging="360"/>
      </w:pPr>
      <w:rPr>
        <w:rFonts w:ascii="Symbol" w:hAnsi="Symbol" w:hint="default"/>
      </w:rPr>
    </w:lvl>
    <w:lvl w:ilvl="7" w:tplc="17C6549E" w:tentative="1">
      <w:start w:val="1"/>
      <w:numFmt w:val="bullet"/>
      <w:lvlText w:val=""/>
      <w:lvlJc w:val="left"/>
      <w:pPr>
        <w:tabs>
          <w:tab w:val="num" w:pos="5400"/>
        </w:tabs>
        <w:ind w:left="5400" w:hanging="360"/>
      </w:pPr>
      <w:rPr>
        <w:rFonts w:ascii="Symbol" w:hAnsi="Symbol" w:hint="default"/>
      </w:rPr>
    </w:lvl>
    <w:lvl w:ilvl="8" w:tplc="9516E108"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5F615CA3"/>
    <w:multiLevelType w:val="hybridMultilevel"/>
    <w:tmpl w:val="23668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496F36"/>
    <w:multiLevelType w:val="hybridMultilevel"/>
    <w:tmpl w:val="177C3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0E3083"/>
    <w:multiLevelType w:val="hybridMultilevel"/>
    <w:tmpl w:val="BBC625B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225D04"/>
    <w:multiLevelType w:val="hybridMultilevel"/>
    <w:tmpl w:val="1CD0A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CA0961"/>
    <w:multiLevelType w:val="hybridMultilevel"/>
    <w:tmpl w:val="AF887C02"/>
    <w:lvl w:ilvl="0" w:tplc="E0BC43D4">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5E3EFC"/>
    <w:multiLevelType w:val="hybridMultilevel"/>
    <w:tmpl w:val="9EE2E3F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255A5C"/>
    <w:multiLevelType w:val="hybridMultilevel"/>
    <w:tmpl w:val="0270D164"/>
    <w:lvl w:ilvl="0" w:tplc="A92CAE36">
      <w:start w:val="1"/>
      <w:numFmt w:val="decimal"/>
      <w:lvlText w:val="%1."/>
      <w:lvlJc w:val="left"/>
      <w:pPr>
        <w:ind w:left="644" w:hanging="360"/>
      </w:pPr>
      <w:rPr>
        <w:b w:val="0"/>
        <w:i w:val="0"/>
        <w:i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0869831">
    <w:abstractNumId w:val="11"/>
  </w:num>
  <w:num w:numId="2" w16cid:durableId="360588969">
    <w:abstractNumId w:val="21"/>
  </w:num>
  <w:num w:numId="3" w16cid:durableId="499388822">
    <w:abstractNumId w:val="4"/>
  </w:num>
  <w:num w:numId="4" w16cid:durableId="1208297386">
    <w:abstractNumId w:val="14"/>
  </w:num>
  <w:num w:numId="5" w16cid:durableId="1238397086">
    <w:abstractNumId w:val="23"/>
  </w:num>
  <w:num w:numId="6" w16cid:durableId="1510218567">
    <w:abstractNumId w:val="19"/>
  </w:num>
  <w:num w:numId="7" w16cid:durableId="875773312">
    <w:abstractNumId w:val="10"/>
  </w:num>
  <w:num w:numId="8" w16cid:durableId="1793985784">
    <w:abstractNumId w:val="18"/>
  </w:num>
  <w:num w:numId="9" w16cid:durableId="834151134">
    <w:abstractNumId w:val="0"/>
  </w:num>
  <w:num w:numId="10" w16cid:durableId="182282106">
    <w:abstractNumId w:val="20"/>
  </w:num>
  <w:num w:numId="11" w16cid:durableId="126438080">
    <w:abstractNumId w:val="3"/>
  </w:num>
  <w:num w:numId="12" w16cid:durableId="1140541855">
    <w:abstractNumId w:val="15"/>
  </w:num>
  <w:num w:numId="13" w16cid:durableId="175385418">
    <w:abstractNumId w:val="17"/>
  </w:num>
  <w:num w:numId="14" w16cid:durableId="1576740977">
    <w:abstractNumId w:val="9"/>
  </w:num>
  <w:num w:numId="15" w16cid:durableId="156768087">
    <w:abstractNumId w:val="12"/>
  </w:num>
  <w:num w:numId="16" w16cid:durableId="2040861193">
    <w:abstractNumId w:val="6"/>
  </w:num>
  <w:num w:numId="17" w16cid:durableId="1746950846">
    <w:abstractNumId w:val="2"/>
  </w:num>
  <w:num w:numId="18" w16cid:durableId="501510737">
    <w:abstractNumId w:val="7"/>
  </w:num>
  <w:num w:numId="19" w16cid:durableId="658341360">
    <w:abstractNumId w:val="1"/>
  </w:num>
  <w:num w:numId="20" w16cid:durableId="1276017265">
    <w:abstractNumId w:val="22"/>
  </w:num>
  <w:num w:numId="21" w16cid:durableId="911894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4678458">
    <w:abstractNumId w:val="13"/>
  </w:num>
  <w:num w:numId="23" w16cid:durableId="1099368276">
    <w:abstractNumId w:val="16"/>
  </w:num>
  <w:num w:numId="24" w16cid:durableId="504902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D"/>
    <w:rsid w:val="00004BBB"/>
    <w:rsid w:val="00076D3D"/>
    <w:rsid w:val="00136083"/>
    <w:rsid w:val="00165B53"/>
    <w:rsid w:val="001A11F4"/>
    <w:rsid w:val="00296327"/>
    <w:rsid w:val="002E278D"/>
    <w:rsid w:val="002E388E"/>
    <w:rsid w:val="003655F2"/>
    <w:rsid w:val="00862952"/>
    <w:rsid w:val="008E7AAE"/>
    <w:rsid w:val="00950410"/>
    <w:rsid w:val="009B30A6"/>
    <w:rsid w:val="00A1008C"/>
    <w:rsid w:val="00A325D0"/>
    <w:rsid w:val="00A42F80"/>
    <w:rsid w:val="00A93C97"/>
    <w:rsid w:val="00AE7249"/>
    <w:rsid w:val="00B14878"/>
    <w:rsid w:val="00B35640"/>
    <w:rsid w:val="00BC5763"/>
    <w:rsid w:val="00BD5E3A"/>
    <w:rsid w:val="00C31DE1"/>
    <w:rsid w:val="00DB5A8E"/>
    <w:rsid w:val="00DC4B56"/>
    <w:rsid w:val="00DE0B51"/>
    <w:rsid w:val="00E16FA9"/>
    <w:rsid w:val="00E55730"/>
    <w:rsid w:val="00E61588"/>
    <w:rsid w:val="00EA534E"/>
    <w:rsid w:val="00ED7B55"/>
    <w:rsid w:val="00F44A9D"/>
    <w:rsid w:val="00F50281"/>
    <w:rsid w:val="00F65F54"/>
    <w:rsid w:val="00F922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6870"/>
  <w15:chartTrackingRefBased/>
  <w15:docId w15:val="{88720B2A-10DE-46A3-B3A3-548862A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uiPriority w:val="34"/>
    <w:qFormat/>
    <w:rsid w:val="002E278D"/>
    <w:pPr>
      <w:ind w:left="720"/>
      <w:contextualSpacing/>
    </w:pPr>
    <w:rPr>
      <w:lang w:val="en-US"/>
    </w:r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styleId="FootnoteReference">
    <w:name w:val="footnote reference"/>
    <w:basedOn w:val="DefaultParagraphFont"/>
    <w:rsid w:val="00E55730"/>
    <w:rPr>
      <w:rFonts w:cs="Times New Roman"/>
      <w:vertAlign w:val="superscript"/>
    </w:rPr>
  </w:style>
  <w:style w:type="character" w:customStyle="1" w:styleId="UnresolvedMention1">
    <w:name w:val="Unresolved Mention1"/>
    <w:basedOn w:val="DefaultParagraphFont"/>
    <w:uiPriority w:val="99"/>
    <w:semiHidden/>
    <w:unhideWhenUsed/>
    <w:rsid w:val="00EA534E"/>
    <w:rPr>
      <w:color w:val="605E5C"/>
      <w:shd w:val="clear" w:color="auto" w:fill="E1DFDD"/>
    </w:rPr>
  </w:style>
  <w:style w:type="character" w:customStyle="1" w:styleId="Heading1Char">
    <w:name w:val="Heading 1 Char"/>
    <w:basedOn w:val="DefaultParagraphFont"/>
    <w:link w:val="Heading1"/>
    <w:uiPriority w:val="9"/>
    <w:rsid w:val="00EA534E"/>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EA534E"/>
  </w:style>
  <w:style w:type="character" w:styleId="CommentReference">
    <w:name w:val="annotation reference"/>
    <w:basedOn w:val="DefaultParagraphFont"/>
    <w:uiPriority w:val="99"/>
    <w:semiHidden/>
    <w:unhideWhenUsed/>
    <w:rsid w:val="00BD5E3A"/>
    <w:rPr>
      <w:sz w:val="16"/>
      <w:szCs w:val="16"/>
    </w:rPr>
  </w:style>
  <w:style w:type="paragraph" w:styleId="CommentText">
    <w:name w:val="annotation text"/>
    <w:basedOn w:val="Normal"/>
    <w:link w:val="CommentTextChar"/>
    <w:uiPriority w:val="99"/>
    <w:semiHidden/>
    <w:unhideWhenUsed/>
    <w:rsid w:val="00BD5E3A"/>
    <w:pPr>
      <w:spacing w:line="240" w:lineRule="auto"/>
    </w:pPr>
    <w:rPr>
      <w:sz w:val="20"/>
      <w:szCs w:val="20"/>
    </w:rPr>
  </w:style>
  <w:style w:type="character" w:customStyle="1" w:styleId="CommentTextChar">
    <w:name w:val="Comment Text Char"/>
    <w:basedOn w:val="DefaultParagraphFont"/>
    <w:link w:val="CommentText"/>
    <w:uiPriority w:val="99"/>
    <w:semiHidden/>
    <w:rsid w:val="00BD5E3A"/>
    <w:rPr>
      <w:sz w:val="20"/>
      <w:szCs w:val="20"/>
    </w:rPr>
  </w:style>
  <w:style w:type="paragraph" w:styleId="CommentSubject">
    <w:name w:val="annotation subject"/>
    <w:basedOn w:val="CommentText"/>
    <w:next w:val="CommentText"/>
    <w:link w:val="CommentSubjectChar"/>
    <w:uiPriority w:val="99"/>
    <w:semiHidden/>
    <w:unhideWhenUsed/>
    <w:rsid w:val="00BD5E3A"/>
    <w:rPr>
      <w:b/>
      <w:bCs/>
    </w:rPr>
  </w:style>
  <w:style w:type="character" w:customStyle="1" w:styleId="CommentSubjectChar">
    <w:name w:val="Comment Subject Char"/>
    <w:basedOn w:val="CommentTextChar"/>
    <w:link w:val="CommentSubject"/>
    <w:uiPriority w:val="99"/>
    <w:semiHidden/>
    <w:rsid w:val="00BD5E3A"/>
    <w:rPr>
      <w:b/>
      <w:bCs/>
      <w:sz w:val="20"/>
      <w:szCs w:val="20"/>
    </w:rPr>
  </w:style>
  <w:style w:type="paragraph" w:styleId="BalloonText">
    <w:name w:val="Balloon Text"/>
    <w:basedOn w:val="Normal"/>
    <w:link w:val="BalloonTextChar"/>
    <w:uiPriority w:val="99"/>
    <w:semiHidden/>
    <w:unhideWhenUsed/>
    <w:rsid w:val="00BD5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3A"/>
    <w:rPr>
      <w:rFonts w:ascii="Segoe UI" w:hAnsi="Segoe UI" w:cs="Segoe UI"/>
      <w:sz w:val="18"/>
      <w:szCs w:val="18"/>
    </w:rPr>
  </w:style>
  <w:style w:type="paragraph" w:styleId="FootnoteText">
    <w:name w:val="footnote text"/>
    <w:basedOn w:val="Normal"/>
    <w:link w:val="FootnoteTextChar"/>
    <w:uiPriority w:val="99"/>
    <w:rsid w:val="00DB5A8E"/>
    <w:pPr>
      <w:spacing w:after="0" w:line="240" w:lineRule="auto"/>
      <w:jc w:val="both"/>
    </w:pPr>
    <w:rPr>
      <w:rFonts w:ascii="Arial" w:eastAsia="Cambria" w:hAnsi="Arial" w:cs="Times New Roman"/>
      <w:sz w:val="24"/>
      <w:szCs w:val="24"/>
      <w:lang w:val="en-US"/>
    </w:rPr>
  </w:style>
  <w:style w:type="character" w:customStyle="1" w:styleId="FootnoteTextChar">
    <w:name w:val="Footnote Text Char"/>
    <w:basedOn w:val="DefaultParagraphFont"/>
    <w:link w:val="FootnoteText"/>
    <w:uiPriority w:val="99"/>
    <w:rsid w:val="00DB5A8E"/>
    <w:rPr>
      <w:rFonts w:ascii="Arial" w:eastAsia="Cambria" w:hAnsi="Arial" w:cs="Times New Roman"/>
      <w:sz w:val="24"/>
      <w:szCs w:val="24"/>
      <w:lang w:val="en-US"/>
    </w:rPr>
  </w:style>
  <w:style w:type="character" w:styleId="UnresolvedMention">
    <w:name w:val="Unresolved Mention"/>
    <w:basedOn w:val="DefaultParagraphFont"/>
    <w:uiPriority w:val="99"/>
    <w:semiHidden/>
    <w:unhideWhenUsed/>
    <w:rsid w:val="00E1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1627">
      <w:bodyDiv w:val="1"/>
      <w:marLeft w:val="0"/>
      <w:marRight w:val="0"/>
      <w:marTop w:val="0"/>
      <w:marBottom w:val="0"/>
      <w:divBdr>
        <w:top w:val="none" w:sz="0" w:space="0" w:color="auto"/>
        <w:left w:val="none" w:sz="0" w:space="0" w:color="auto"/>
        <w:bottom w:val="none" w:sz="0" w:space="0" w:color="auto"/>
        <w:right w:val="none" w:sz="0" w:space="0" w:color="auto"/>
      </w:divBdr>
    </w:div>
    <w:div w:id="538670104">
      <w:bodyDiv w:val="1"/>
      <w:marLeft w:val="0"/>
      <w:marRight w:val="0"/>
      <w:marTop w:val="0"/>
      <w:marBottom w:val="0"/>
      <w:divBdr>
        <w:top w:val="none" w:sz="0" w:space="0" w:color="auto"/>
        <w:left w:val="none" w:sz="0" w:space="0" w:color="auto"/>
        <w:bottom w:val="none" w:sz="0" w:space="0" w:color="auto"/>
        <w:right w:val="none" w:sz="0" w:space="0" w:color="auto"/>
      </w:divBdr>
      <w:divsChild>
        <w:div w:id="44524977">
          <w:marLeft w:val="547"/>
          <w:marRight w:val="0"/>
          <w:marTop w:val="0"/>
          <w:marBottom w:val="120"/>
          <w:divBdr>
            <w:top w:val="none" w:sz="0" w:space="0" w:color="auto"/>
            <w:left w:val="none" w:sz="0" w:space="0" w:color="auto"/>
            <w:bottom w:val="none" w:sz="0" w:space="0" w:color="auto"/>
            <w:right w:val="none" w:sz="0" w:space="0" w:color="auto"/>
          </w:divBdr>
        </w:div>
        <w:div w:id="684945798">
          <w:marLeft w:val="547"/>
          <w:marRight w:val="0"/>
          <w:marTop w:val="0"/>
          <w:marBottom w:val="120"/>
          <w:divBdr>
            <w:top w:val="none" w:sz="0" w:space="0" w:color="auto"/>
            <w:left w:val="none" w:sz="0" w:space="0" w:color="auto"/>
            <w:bottom w:val="none" w:sz="0" w:space="0" w:color="auto"/>
            <w:right w:val="none" w:sz="0" w:space="0" w:color="auto"/>
          </w:divBdr>
        </w:div>
        <w:div w:id="601232149">
          <w:marLeft w:val="547"/>
          <w:marRight w:val="0"/>
          <w:marTop w:val="0"/>
          <w:marBottom w:val="120"/>
          <w:divBdr>
            <w:top w:val="none" w:sz="0" w:space="0" w:color="auto"/>
            <w:left w:val="none" w:sz="0" w:space="0" w:color="auto"/>
            <w:bottom w:val="none" w:sz="0" w:space="0" w:color="auto"/>
            <w:right w:val="none" w:sz="0" w:space="0" w:color="auto"/>
          </w:divBdr>
        </w:div>
      </w:divsChild>
    </w:div>
    <w:div w:id="636032770">
      <w:bodyDiv w:val="1"/>
      <w:marLeft w:val="0"/>
      <w:marRight w:val="0"/>
      <w:marTop w:val="0"/>
      <w:marBottom w:val="0"/>
      <w:divBdr>
        <w:top w:val="none" w:sz="0" w:space="0" w:color="auto"/>
        <w:left w:val="none" w:sz="0" w:space="0" w:color="auto"/>
        <w:bottom w:val="none" w:sz="0" w:space="0" w:color="auto"/>
        <w:right w:val="none" w:sz="0" w:space="0" w:color="auto"/>
      </w:divBdr>
    </w:div>
    <w:div w:id="668603588">
      <w:bodyDiv w:val="1"/>
      <w:marLeft w:val="0"/>
      <w:marRight w:val="0"/>
      <w:marTop w:val="0"/>
      <w:marBottom w:val="0"/>
      <w:divBdr>
        <w:top w:val="none" w:sz="0" w:space="0" w:color="auto"/>
        <w:left w:val="none" w:sz="0" w:space="0" w:color="auto"/>
        <w:bottom w:val="none" w:sz="0" w:space="0" w:color="auto"/>
        <w:right w:val="none" w:sz="0" w:space="0" w:color="auto"/>
      </w:divBdr>
    </w:div>
    <w:div w:id="720443362">
      <w:bodyDiv w:val="1"/>
      <w:marLeft w:val="0"/>
      <w:marRight w:val="0"/>
      <w:marTop w:val="0"/>
      <w:marBottom w:val="0"/>
      <w:divBdr>
        <w:top w:val="none" w:sz="0" w:space="0" w:color="auto"/>
        <w:left w:val="none" w:sz="0" w:space="0" w:color="auto"/>
        <w:bottom w:val="none" w:sz="0" w:space="0" w:color="auto"/>
        <w:right w:val="none" w:sz="0" w:space="0" w:color="auto"/>
      </w:divBdr>
    </w:div>
    <w:div w:id="1913663333">
      <w:bodyDiv w:val="1"/>
      <w:marLeft w:val="0"/>
      <w:marRight w:val="0"/>
      <w:marTop w:val="0"/>
      <w:marBottom w:val="0"/>
      <w:divBdr>
        <w:top w:val="none" w:sz="0" w:space="0" w:color="auto"/>
        <w:left w:val="none" w:sz="0" w:space="0" w:color="auto"/>
        <w:bottom w:val="none" w:sz="0" w:space="0" w:color="auto"/>
        <w:right w:val="none" w:sz="0" w:space="0" w:color="auto"/>
      </w:divBdr>
      <w:divsChild>
        <w:div w:id="514540359">
          <w:marLeft w:val="446"/>
          <w:marRight w:val="0"/>
          <w:marTop w:val="0"/>
          <w:marBottom w:val="120"/>
          <w:divBdr>
            <w:top w:val="none" w:sz="0" w:space="0" w:color="auto"/>
            <w:left w:val="none" w:sz="0" w:space="0" w:color="auto"/>
            <w:bottom w:val="none" w:sz="0" w:space="0" w:color="auto"/>
            <w:right w:val="none" w:sz="0" w:space="0" w:color="auto"/>
          </w:divBdr>
        </w:div>
        <w:div w:id="408770954">
          <w:marLeft w:val="446"/>
          <w:marRight w:val="0"/>
          <w:marTop w:val="0"/>
          <w:marBottom w:val="120"/>
          <w:divBdr>
            <w:top w:val="none" w:sz="0" w:space="0" w:color="auto"/>
            <w:left w:val="none" w:sz="0" w:space="0" w:color="auto"/>
            <w:bottom w:val="none" w:sz="0" w:space="0" w:color="auto"/>
            <w:right w:val="none" w:sz="0" w:space="0" w:color="auto"/>
          </w:divBdr>
        </w:div>
        <w:div w:id="1539079162">
          <w:marLeft w:val="446"/>
          <w:marRight w:val="0"/>
          <w:marTop w:val="0"/>
          <w:marBottom w:val="120"/>
          <w:divBdr>
            <w:top w:val="none" w:sz="0" w:space="0" w:color="auto"/>
            <w:left w:val="none" w:sz="0" w:space="0" w:color="auto"/>
            <w:bottom w:val="none" w:sz="0" w:space="0" w:color="auto"/>
            <w:right w:val="none" w:sz="0" w:space="0" w:color="auto"/>
          </w:divBdr>
        </w:div>
        <w:div w:id="186274145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ckpublishing.co.uk/broken-by-fear-anchored-in-hope" TargetMode="External"/><Relationship Id="rId18" Type="http://schemas.openxmlformats.org/officeDocument/2006/relationships/hyperlink" Target="https://www.churchofengland.org/safeguarding/promoting-safer-church/policy-practice-guidance" TargetMode="External"/><Relationship Id="rId26" Type="http://schemas.openxmlformats.org/officeDocument/2006/relationships/hyperlink" Target="http://www.scie.org.uk/" TargetMode="External"/><Relationship Id="rId21" Type="http://schemas.openxmlformats.org/officeDocument/2006/relationships/hyperlink" Target="http://www.nspcc.org.uk" TargetMode="External"/><Relationship Id="rId34"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7" Type="http://schemas.openxmlformats.org/officeDocument/2006/relationships/endnotes" Target="endnotes.xml"/><Relationship Id="rId12" Type="http://schemas.openxmlformats.org/officeDocument/2006/relationships/hyperlink" Target="https://spckpublishing.co.uk/escaping-the-maze-of-spiritual-abuse" TargetMode="External"/><Relationship Id="rId17"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25" Type="http://schemas.openxmlformats.org/officeDocument/2006/relationships/hyperlink" Target="http://www.stopitnow.org.uk/" TargetMode="External"/><Relationship Id="rId33" Type="http://schemas.openxmlformats.org/officeDocument/2006/relationships/hyperlink" Target="mailto:safespaces@firstlight.org.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icsa.org.uk/key-documents/22519/view/anglican-church-investigation-report-6-october-2020.pdf" TargetMode="External"/><Relationship Id="rId20" Type="http://schemas.openxmlformats.org/officeDocument/2006/relationships/hyperlink" Target="https://www.churchofengland.org/resources/clergy-resources/guidelines-professional-conduct-clergy/guidelines" TargetMode="External"/><Relationship Id="rId29" Type="http://schemas.openxmlformats.org/officeDocument/2006/relationships/hyperlink" Target="http://www.ageuk.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safeguarding@bathwells.anglican.org" TargetMode="External"/><Relationship Id="rId24" Type="http://schemas.openxmlformats.org/officeDocument/2006/relationships/hyperlink" Target="http://www.mankind.org.uk/" TargetMode="External"/><Relationship Id="rId32" Type="http://schemas.openxmlformats.org/officeDocument/2006/relationships/hyperlink" Target="http://www.modernslavery.co.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utledge.com/Tragedies-and-Christian-Congregations-The-Practical-Theology-of-Trauma/Southgate-Grosch-Miller-Ison-Warner/p/book/9781032088624" TargetMode="External"/><Relationship Id="rId23" Type="http://schemas.openxmlformats.org/officeDocument/2006/relationships/hyperlink" Target="http://www.restoredrelationships.org/" TargetMode="External"/><Relationship Id="rId28" Type="http://schemas.openxmlformats.org/officeDocument/2006/relationships/hyperlink" Target="http://www.elderabuse.org.uk"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churchofengland.org/sites/default/files/2021-07/Code%20of%20Safer%20Working%20Practice%2002.07.2021.pdf" TargetMode="External"/><Relationship Id="rId31" Type="http://schemas.openxmlformats.org/officeDocument/2006/relationships/hyperlink" Target="http://www.theclewerinitiative.org" TargetMode="External"/><Relationship Id="rId4" Type="http://schemas.openxmlformats.org/officeDocument/2006/relationships/settings" Target="settings.xml"/><Relationship Id="rId9" Type="http://schemas.openxmlformats.org/officeDocument/2006/relationships/hyperlink" Target="https://safeguardingtraining.cofeportal.org/" TargetMode="External"/><Relationship Id="rId14" Type="http://schemas.openxmlformats.org/officeDocument/2006/relationships/hyperlink" Target="https://spckpublishing.co.uk/from-silence-to-sanctuary-pb" TargetMode="External"/><Relationship Id="rId22" Type="http://schemas.openxmlformats.org/officeDocument/2006/relationships/hyperlink" Target="http://www.womensaid.org.uk/" TargetMode="External"/><Relationship Id="rId27" Type="http://schemas.openxmlformats.org/officeDocument/2006/relationships/hyperlink" Target="http://www.ceop.police.uk/" TargetMode="External"/><Relationship Id="rId30" Type="http://schemas.openxmlformats.org/officeDocument/2006/relationships/hyperlink" Target="http://www.barnardos.org.uk"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safeguarding/national-safeguarding-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4F89-0CE0-4636-BC8F-1C884BEA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Jacqueline Keir-Bucknall</cp:lastModifiedBy>
  <cp:revision>9</cp:revision>
  <dcterms:created xsi:type="dcterms:W3CDTF">2024-04-04T10:27:00Z</dcterms:created>
  <dcterms:modified xsi:type="dcterms:W3CDTF">2024-05-22T13:53:00Z</dcterms:modified>
</cp:coreProperties>
</file>